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3DE98" w14:textId="356E6E0D" w:rsidR="00657EE0" w:rsidRDefault="00657EE0" w:rsidP="00657EE0">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r>
      <w:r w:rsidRPr="00E22E36">
        <w:rPr>
          <w:b/>
          <w:noProof/>
          <w:sz w:val="24"/>
        </w:rPr>
        <w:t>R4-200</w:t>
      </w:r>
      <w:r>
        <w:rPr>
          <w:b/>
          <w:noProof/>
          <w:sz w:val="24"/>
        </w:rPr>
        <w:t>621</w:t>
      </w:r>
      <w:r w:rsidR="00F52F6F">
        <w:rPr>
          <w:b/>
          <w:noProof/>
          <w:sz w:val="24"/>
        </w:rPr>
        <w:t>1</w:t>
      </w:r>
    </w:p>
    <w:p w14:paraId="4FEF3945" w14:textId="77777777" w:rsidR="00657EE0" w:rsidRDefault="00657EE0" w:rsidP="00657EE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May 25th</w:t>
        </w:r>
        <w:r w:rsidRPr="00BA51D9">
          <w:rPr>
            <w:b/>
            <w:noProof/>
            <w:sz w:val="24"/>
          </w:rPr>
          <w:t xml:space="preserve"> 2020</w:t>
        </w:r>
      </w:fldSimple>
      <w:r>
        <w:rPr>
          <w:b/>
          <w:noProof/>
          <w:sz w:val="24"/>
        </w:rPr>
        <w:t xml:space="preserve"> – </w:t>
      </w:r>
      <w:fldSimple w:instr=" DOCPROPERTY  EndDate  \* MERGEFORMAT ">
        <w:r>
          <w:rPr>
            <w:b/>
            <w:noProof/>
            <w:sz w:val="24"/>
          </w:rPr>
          <w:t>June</w:t>
        </w:r>
        <w:r w:rsidRPr="00BA51D9">
          <w:rPr>
            <w:b/>
            <w:noProof/>
            <w:sz w:val="24"/>
          </w:rPr>
          <w:t xml:space="preserve"> </w:t>
        </w:r>
        <w:r>
          <w:rPr>
            <w:b/>
            <w:noProof/>
            <w:sz w:val="24"/>
          </w:rPr>
          <w:t>5th</w:t>
        </w:r>
        <w:r w:rsidRPr="00BA51D9">
          <w:rPr>
            <w:b/>
            <w:noProof/>
            <w:sz w:val="24"/>
          </w:rPr>
          <w:t xml:space="preserve"> 2020</w:t>
        </w:r>
      </w:fldSimple>
    </w:p>
    <w:p w14:paraId="39A0EE25" w14:textId="77777777" w:rsidR="00D309CC" w:rsidRDefault="00D309CC" w:rsidP="00D309CC">
      <w:pPr>
        <w:tabs>
          <w:tab w:val="left" w:pos="2160"/>
        </w:tabs>
        <w:rPr>
          <w:rFonts w:ascii="Arial" w:hAnsi="Arial" w:cs="Arial"/>
          <w:b/>
        </w:rPr>
      </w:pPr>
    </w:p>
    <w:p w14:paraId="6DDCE159" w14:textId="59462409" w:rsidR="00D309CC" w:rsidRPr="0008103A" w:rsidRDefault="00D309CC" w:rsidP="00D309CC">
      <w:pPr>
        <w:pStyle w:val="CH"/>
        <w:rPr>
          <w:b w:val="0"/>
        </w:rPr>
      </w:pPr>
      <w:r w:rsidRPr="0008103A">
        <w:t>Agenda item:</w:t>
      </w:r>
      <w:r>
        <w:tab/>
      </w:r>
      <w:r w:rsidR="00F542D0">
        <w:t>6.13.2.1</w:t>
      </w:r>
    </w:p>
    <w:p w14:paraId="4DBE005A" w14:textId="77777777" w:rsidR="00D309CC" w:rsidRPr="0008103A" w:rsidRDefault="00D309CC" w:rsidP="00D309CC">
      <w:pPr>
        <w:pStyle w:val="CH"/>
        <w:rPr>
          <w:b w:val="0"/>
        </w:rPr>
      </w:pPr>
      <w:r>
        <w:t>Source:</w:t>
      </w:r>
      <w:r>
        <w:tab/>
        <w:t>Apple Inc.</w:t>
      </w:r>
    </w:p>
    <w:p w14:paraId="0D2061A1" w14:textId="6EE54516" w:rsidR="00D309CC" w:rsidRPr="00911948" w:rsidRDefault="00D309CC" w:rsidP="00911948">
      <w:pPr>
        <w:pStyle w:val="CH"/>
        <w:ind w:left="2268" w:hanging="2268"/>
        <w:rPr>
          <w:lang w:val="de-DE"/>
        </w:rPr>
      </w:pPr>
      <w:r w:rsidRPr="0008103A">
        <w:t>Title:</w:t>
      </w:r>
      <w:r w:rsidRPr="0008103A">
        <w:tab/>
      </w:r>
      <w:r w:rsidR="004B1249">
        <w:rPr>
          <w:lang w:val="en-US"/>
        </w:rPr>
        <w:t xml:space="preserve">On </w:t>
      </w:r>
      <w:r w:rsidR="00657EE0">
        <w:rPr>
          <w:lang w:val="en-US"/>
        </w:rPr>
        <w:t>DL interruption</w:t>
      </w:r>
      <w:r w:rsidR="004B1249">
        <w:rPr>
          <w:lang w:val="en-US"/>
        </w:rPr>
        <w:t xml:space="preserve"> of</w:t>
      </w:r>
      <w:r w:rsidR="00657EE0">
        <w:rPr>
          <w:lang w:val="en-US"/>
        </w:rPr>
        <w:t xml:space="preserve"> UL</w:t>
      </w:r>
      <w:r w:rsidR="004B1249">
        <w:rPr>
          <w:lang w:val="en-US"/>
        </w:rPr>
        <w:t xml:space="preserve"> Tx Switching</w:t>
      </w:r>
    </w:p>
    <w:p w14:paraId="052B1E0C" w14:textId="474FADD9" w:rsidR="00104BC6" w:rsidRDefault="00104BC6" w:rsidP="00D309CC">
      <w:pPr>
        <w:pStyle w:val="CH"/>
      </w:pPr>
      <w:r>
        <w:t>WI:</w:t>
      </w:r>
      <w:r>
        <w:tab/>
      </w:r>
      <w:r w:rsidR="004B1249" w:rsidRPr="004B1249">
        <w:t>NR_RF_FR1</w:t>
      </w:r>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33FC4DEF" w:rsidR="008E7986" w:rsidRDefault="005A3821" w:rsidP="008E7986">
      <w:r>
        <w:t>As part of FR1 enhancement WI, a new objective was included</w:t>
      </w:r>
    </w:p>
    <w:p w14:paraId="7C5C7DF9" w14:textId="77777777" w:rsidR="005A3821" w:rsidRPr="00175536" w:rsidRDefault="005A3821" w:rsidP="005A3821">
      <w:pPr>
        <w:overflowPunct w:val="0"/>
        <w:autoSpaceDE w:val="0"/>
        <w:autoSpaceDN w:val="0"/>
        <w:adjustRightInd w:val="0"/>
        <w:ind w:left="405"/>
        <w:jc w:val="both"/>
        <w:textAlignment w:val="baseline"/>
        <w:rPr>
          <w:lang w:eastAsia="ja-JP"/>
        </w:rPr>
      </w:pPr>
      <w:r w:rsidRPr="00175536">
        <w:rPr>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5A3821" w:rsidRPr="00175536" w14:paraId="273498C4" w14:textId="77777777" w:rsidTr="006C375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9AF40" w14:textId="77777777" w:rsidR="005A3821" w:rsidRPr="00175536" w:rsidRDefault="005A3821" w:rsidP="006C3752">
            <w:pPr>
              <w:spacing w:after="0"/>
              <w:rPr>
                <w:lang w:val="en-US" w:eastAsia="zh-CN"/>
              </w:rPr>
            </w:pPr>
            <w:r w:rsidRPr="00175536">
              <w:rPr>
                <w:color w:val="000000"/>
                <w:kern w:val="24"/>
                <w:lang w:val="en-US"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A4CC0B" w14:textId="77777777" w:rsidR="005A3821" w:rsidRPr="00175536" w:rsidRDefault="005A3821" w:rsidP="006C3752">
            <w:pPr>
              <w:spacing w:after="0"/>
              <w:rPr>
                <w:lang w:val="en-US" w:eastAsia="zh-CN"/>
              </w:rPr>
            </w:pPr>
            <w:r w:rsidRPr="00175536">
              <w:rPr>
                <w:color w:val="000000"/>
                <w:kern w:val="24"/>
                <w:lang w:val="en-US" w:eastAsia="zh-CN"/>
              </w:rPr>
              <w:t>1 Tx on carrier 1 and 1 Tx on carrier 2</w:t>
            </w:r>
          </w:p>
        </w:tc>
      </w:tr>
      <w:tr w:rsidR="005A3821" w:rsidRPr="00175536" w14:paraId="261C9E78" w14:textId="77777777" w:rsidTr="006C375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D557B8" w14:textId="77777777" w:rsidR="005A3821" w:rsidRPr="00175536" w:rsidRDefault="005A3821" w:rsidP="006C3752">
            <w:pPr>
              <w:spacing w:after="0"/>
              <w:rPr>
                <w:lang w:val="en-US" w:eastAsia="zh-CN"/>
              </w:rPr>
            </w:pPr>
            <w:r w:rsidRPr="00175536">
              <w:rPr>
                <w:color w:val="000000"/>
                <w:kern w:val="24"/>
                <w:lang w:val="en-US"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2F061" w14:textId="77777777" w:rsidR="005A3821" w:rsidRPr="00175536" w:rsidRDefault="005A3821" w:rsidP="006C3752">
            <w:pPr>
              <w:spacing w:after="0"/>
              <w:rPr>
                <w:lang w:val="en-US" w:eastAsia="zh-CN"/>
              </w:rPr>
            </w:pPr>
            <w:r w:rsidRPr="00175536">
              <w:rPr>
                <w:color w:val="000000"/>
                <w:kern w:val="24"/>
                <w:lang w:val="en-US" w:eastAsia="zh-CN"/>
              </w:rPr>
              <w:t xml:space="preserve">0 Tx on carrier 1 and 2 Tx on carrier 2 </w:t>
            </w:r>
          </w:p>
        </w:tc>
      </w:tr>
    </w:tbl>
    <w:p w14:paraId="32F82448" w14:textId="77777777" w:rsidR="005A3821" w:rsidRPr="00175536" w:rsidRDefault="005A3821" w:rsidP="005A3821">
      <w:pPr>
        <w:pStyle w:val="ListParagraph"/>
        <w:overflowPunct w:val="0"/>
        <w:ind w:firstLineChars="0" w:firstLine="0"/>
        <w:rPr>
          <w:rFonts w:ascii="Times New Roman" w:hAnsi="Times New Roman" w:cs="Times New Roman"/>
          <w:sz w:val="20"/>
          <w:szCs w:val="20"/>
        </w:rPr>
      </w:pPr>
    </w:p>
    <w:p w14:paraId="7494AAF4"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UE RF requirements, e.g., time mask RF requirements and other necessary RF requirements if any</w:t>
      </w:r>
    </w:p>
    <w:p w14:paraId="066F59D1"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The options agreed at RAN4 #92 in R4-1910531 can be considered as starting point</w:t>
      </w:r>
    </w:p>
    <w:p w14:paraId="78D54E1C"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Study if there are any impact to interruption and delay requirements, and specify the RRM requirements if needed</w:t>
      </w:r>
    </w:p>
    <w:p w14:paraId="2A22884D"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RAN1 will further study by Dec 2019 if there are any RAN1 potential impacts based on RAN4 LS if any</w:t>
      </w:r>
    </w:p>
    <w:p w14:paraId="09D3BCD4"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No new TDM pattern will be defined, i.e. scheduling-based switching is assumed. </w:t>
      </w:r>
    </w:p>
    <w:p w14:paraId="1AFFD61A"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Finalization of RAN4 requirements and approval of RAN4 CRs shall be based on RAN1 LS  </w:t>
      </w:r>
    </w:p>
    <w:p w14:paraId="63C5690D"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Strive to minimize RAN1 impact. </w:t>
      </w:r>
    </w:p>
    <w:p w14:paraId="275C0E1C"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Strive to achieve no impact to RAN1 E-UTRAN spec </w:t>
      </w:r>
    </w:p>
    <w:p w14:paraId="119621B7" w14:textId="77777777" w:rsidR="005A3821" w:rsidRPr="00175536" w:rsidRDefault="005A3821" w:rsidP="005A3821">
      <w:pPr>
        <w:pStyle w:val="ListParagraph"/>
        <w:numPr>
          <w:ilvl w:val="2"/>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 xml:space="preserve">Strive to avoid defining location of switching period impacting RAN1 spec </w:t>
      </w:r>
    </w:p>
    <w:p w14:paraId="47981F47" w14:textId="77777777" w:rsidR="005A3821" w:rsidRPr="00175536" w:rsidRDefault="005A3821" w:rsidP="005A3821">
      <w:pPr>
        <w:pStyle w:val="ListParagraph"/>
        <w:numPr>
          <w:ilvl w:val="1"/>
          <w:numId w:val="9"/>
        </w:numPr>
        <w:overflowPunct w:val="0"/>
        <w:ind w:firstLineChars="0"/>
        <w:rPr>
          <w:rFonts w:ascii="Times New Roman" w:hAnsi="Times New Roman" w:cs="Times New Roman"/>
          <w:sz w:val="20"/>
          <w:szCs w:val="20"/>
        </w:rPr>
      </w:pPr>
      <w:r w:rsidRPr="00175536">
        <w:rPr>
          <w:rFonts w:ascii="Times New Roman" w:hAnsi="Times New Roman" w:cs="Times New Roman"/>
          <w:color w:val="000000"/>
          <w:kern w:val="24"/>
          <w:sz w:val="20"/>
          <w:szCs w:val="20"/>
        </w:rPr>
        <w:t>Define per band per band combination or per band combination UE capability signaling if needed</w:t>
      </w:r>
    </w:p>
    <w:p w14:paraId="31F4D0AB" w14:textId="77777777" w:rsidR="005A3821" w:rsidRPr="00175536"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1: Only addressing the case of co-located and synchronized network deployment for the two UL carriers</w:t>
      </w:r>
    </w:p>
    <w:p w14:paraId="17F5FCDA" w14:textId="77777777" w:rsidR="005A3821" w:rsidRPr="00175536"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2:  Only addressing the case of single TAG for the two UL carriers for SUL and for UL CA</w:t>
      </w:r>
    </w:p>
    <w:p w14:paraId="52F1EAAC" w14:textId="77777777" w:rsidR="005A3821" w:rsidRPr="00175536"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3:  The above objectives will not relax the existing requirements specified in Rel-15 38.101-3 for band combinations allowing single uplink transmission</w:t>
      </w:r>
    </w:p>
    <w:p w14:paraId="25C49A28" w14:textId="77777777" w:rsidR="005A3821" w:rsidRPr="00416C57" w:rsidRDefault="005A3821" w:rsidP="005A3821">
      <w:pPr>
        <w:pStyle w:val="NormalWeb"/>
        <w:overflowPunct w:val="0"/>
        <w:spacing w:before="58" w:after="0"/>
        <w:ind w:leftChars="260" w:left="966" w:hanging="446"/>
        <w:rPr>
          <w:sz w:val="20"/>
          <w:szCs w:val="20"/>
        </w:rPr>
      </w:pPr>
      <w:r w:rsidRPr="00175536">
        <w:rPr>
          <w:color w:val="000000"/>
          <w:kern w:val="24"/>
          <w:sz w:val="20"/>
          <w:szCs w:val="20"/>
        </w:rPr>
        <w:t>Note 4: The UE is configured with two different uplink carrier frequencies.</w:t>
      </w:r>
    </w:p>
    <w:p w14:paraId="04E4960C" w14:textId="77777777" w:rsidR="005A3821" w:rsidRDefault="005A3821" w:rsidP="008E7986">
      <w:pPr>
        <w:rPr>
          <w:lang w:val="en-US"/>
        </w:rPr>
      </w:pPr>
    </w:p>
    <w:p w14:paraId="726817AC" w14:textId="45280AA1" w:rsidR="00BA3C20" w:rsidRDefault="005A3821" w:rsidP="00657EE0">
      <w:pPr>
        <w:rPr>
          <w:lang w:val="en-US"/>
        </w:rPr>
      </w:pPr>
      <w:r>
        <w:rPr>
          <w:lang w:val="en-US"/>
        </w:rPr>
        <w:t>In RAN4#9</w:t>
      </w:r>
      <w:r w:rsidR="00657EE0">
        <w:rPr>
          <w:lang w:val="en-US"/>
        </w:rPr>
        <w:t xml:space="preserve">4bis, the follow agreements have been reached regarding the DL interruption. </w:t>
      </w:r>
    </w:p>
    <w:p w14:paraId="2C2CACD0" w14:textId="41015F77" w:rsidR="00657EE0" w:rsidRDefault="00657EE0" w:rsidP="00657EE0">
      <w:pPr>
        <w:pStyle w:val="ListParagraph"/>
        <w:numPr>
          <w:ilvl w:val="0"/>
          <w:numId w:val="24"/>
        </w:numPr>
        <w:ind w:firstLineChars="0"/>
        <w:rPr>
          <w:rFonts w:ascii="Times New Roman" w:eastAsia="Times New Roman" w:hAnsi="Times New Roman" w:cs="Times New Roman"/>
          <w:sz w:val="20"/>
          <w:szCs w:val="20"/>
          <w:lang w:eastAsia="en-US"/>
        </w:rPr>
      </w:pPr>
      <w:r w:rsidRPr="00657EE0">
        <w:rPr>
          <w:rFonts w:ascii="Times New Roman" w:eastAsia="Times New Roman" w:hAnsi="Times New Roman" w:cs="Times New Roman"/>
          <w:sz w:val="20"/>
          <w:szCs w:val="20"/>
          <w:lang w:eastAsia="en-US"/>
        </w:rPr>
        <w:t>The DL interruption granularity is in the unit of OFDM symbols.</w:t>
      </w:r>
    </w:p>
    <w:p w14:paraId="3C69BCCC" w14:textId="77777777" w:rsidR="00657EE0" w:rsidRDefault="00657EE0" w:rsidP="00657EE0">
      <w:pPr>
        <w:pStyle w:val="ListParagraph"/>
        <w:numPr>
          <w:ilvl w:val="0"/>
          <w:numId w:val="24"/>
        </w:numPr>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Two options for interruption length is TBD</w:t>
      </w:r>
    </w:p>
    <w:p w14:paraId="73AD5604" w14:textId="77777777" w:rsidR="00657EE0" w:rsidRPr="00657EE0" w:rsidRDefault="00657EE0" w:rsidP="00657EE0">
      <w:pPr>
        <w:pStyle w:val="ListParagraph"/>
        <w:numPr>
          <w:ilvl w:val="0"/>
          <w:numId w:val="24"/>
        </w:numPr>
        <w:ind w:firstLineChars="0"/>
        <w:rPr>
          <w:rFonts w:ascii="Times New Roman" w:eastAsia="Times New Roman" w:hAnsi="Times New Roman" w:cs="Times New Roman"/>
          <w:sz w:val="20"/>
          <w:szCs w:val="20"/>
          <w:lang w:eastAsia="en-US"/>
        </w:rPr>
      </w:pPr>
      <w:r w:rsidRPr="00657EE0">
        <w:rPr>
          <w:rFonts w:ascii="Times New Roman" w:eastAsia="Times New Roman" w:hAnsi="Times New Roman" w:cs="Times New Roman"/>
          <w:sz w:val="20"/>
          <w:szCs w:val="20"/>
          <w:lang w:eastAsia="en-US"/>
        </w:rPr>
        <w:t>The DL interruption location/Starting point</w:t>
      </w:r>
    </w:p>
    <w:p w14:paraId="5BC9BD48" w14:textId="77777777" w:rsidR="00657EE0" w:rsidRPr="00657EE0" w:rsidRDefault="00657EE0" w:rsidP="00657EE0">
      <w:pPr>
        <w:pStyle w:val="ListParagraph"/>
        <w:numPr>
          <w:ilvl w:val="1"/>
          <w:numId w:val="24"/>
        </w:numPr>
        <w:ind w:firstLineChars="0"/>
        <w:rPr>
          <w:rFonts w:ascii="Times New Roman" w:eastAsia="Times New Roman" w:hAnsi="Times New Roman" w:cs="Times New Roman"/>
          <w:sz w:val="20"/>
          <w:szCs w:val="20"/>
          <w:lang w:eastAsia="en-US"/>
        </w:rPr>
      </w:pPr>
      <w:r w:rsidRPr="00657EE0">
        <w:rPr>
          <w:rFonts w:ascii="Times New Roman" w:eastAsia="Times New Roman" w:hAnsi="Times New Roman" w:cs="Times New Roman"/>
          <w:sz w:val="20"/>
          <w:szCs w:val="20"/>
          <w:lang w:eastAsia="en-US"/>
        </w:rPr>
        <w:t>Option 1: the DL interruption are the OFDM symbols fully or partial overlapped with the UL switching period.</w:t>
      </w:r>
    </w:p>
    <w:p w14:paraId="6CB83357" w14:textId="656F474C" w:rsidR="00657EE0" w:rsidRPr="00657EE0" w:rsidRDefault="00657EE0" w:rsidP="00657EE0">
      <w:pPr>
        <w:pStyle w:val="ListParagraph"/>
        <w:numPr>
          <w:ilvl w:val="1"/>
          <w:numId w:val="24"/>
        </w:numPr>
        <w:ind w:firstLineChars="0"/>
        <w:rPr>
          <w:rFonts w:ascii="Times New Roman" w:eastAsia="Times New Roman" w:hAnsi="Times New Roman" w:cs="Times New Roman"/>
          <w:sz w:val="20"/>
          <w:szCs w:val="20"/>
          <w:lang w:eastAsia="en-US"/>
        </w:rPr>
      </w:pPr>
      <w:r w:rsidRPr="00657EE0">
        <w:rPr>
          <w:rFonts w:ascii="Times New Roman" w:eastAsia="Times New Roman" w:hAnsi="Times New Roman" w:cs="Times New Roman"/>
          <w:sz w:val="20"/>
          <w:szCs w:val="20"/>
          <w:lang w:eastAsia="en-US"/>
        </w:rPr>
        <w:t xml:space="preserve">Option 2: the starting time is determined by TA+TA </w:t>
      </w:r>
      <w:proofErr w:type="spellStart"/>
      <w:r w:rsidRPr="00657EE0">
        <w:rPr>
          <w:rFonts w:ascii="Times New Roman" w:eastAsia="Times New Roman" w:hAnsi="Times New Roman" w:cs="Times New Roman"/>
          <w:sz w:val="20"/>
          <w:szCs w:val="20"/>
          <w:lang w:eastAsia="en-US"/>
        </w:rPr>
        <w:t>uncertainty+MRTD</w:t>
      </w:r>
      <w:proofErr w:type="spellEnd"/>
      <w:r>
        <w:rPr>
          <w:rFonts w:ascii="Times New Roman" w:eastAsia="Times New Roman" w:hAnsi="Times New Roman" w:cs="Times New Roman"/>
          <w:sz w:val="20"/>
          <w:szCs w:val="20"/>
          <w:lang w:eastAsia="en-US"/>
        </w:rPr>
        <w:t xml:space="preserve"> </w:t>
      </w:r>
    </w:p>
    <w:p w14:paraId="251DCE97" w14:textId="188F2DAE" w:rsidR="009F206A" w:rsidRDefault="00657EE0" w:rsidP="009F206A">
      <w:pPr>
        <w:pStyle w:val="Heading1"/>
        <w:ind w:left="0" w:firstLine="0"/>
        <w:rPr>
          <w:lang w:val="en-US"/>
        </w:rPr>
      </w:pPr>
      <w:r>
        <w:t>2</w:t>
      </w:r>
      <w:r w:rsidR="009F206A">
        <w:t xml:space="preserve">       </w:t>
      </w:r>
      <w:r w:rsidR="009F206A" w:rsidRPr="009F206A">
        <w:rPr>
          <w:lang w:val="en-US"/>
        </w:rPr>
        <w:t>DL interruption and related requirements</w:t>
      </w:r>
    </w:p>
    <w:p w14:paraId="34D6FAFE" w14:textId="26483C75" w:rsidR="00657EE0" w:rsidRPr="00657EE0" w:rsidRDefault="00657EE0" w:rsidP="00657EE0">
      <w:pPr>
        <w:spacing w:after="0"/>
        <w:rPr>
          <w:lang w:val="en-US"/>
        </w:rPr>
      </w:pPr>
      <w:r>
        <w:rPr>
          <w:lang w:val="en-US"/>
        </w:rPr>
        <w:t xml:space="preserve">From NW perspective, it is hard to determined when exactly in symbol level the interruption will start since it </w:t>
      </w:r>
      <w:r w:rsidRPr="00657EE0">
        <w:rPr>
          <w:rFonts w:hint="eastAsia"/>
          <w:lang w:val="en-US"/>
        </w:rPr>
        <w:t xml:space="preserve">depends on both </w:t>
      </w:r>
      <w:proofErr w:type="gramStart"/>
      <w:r w:rsidRPr="00657EE0">
        <w:rPr>
          <w:rFonts w:hint="eastAsia"/>
          <w:lang w:val="en-US"/>
        </w:rPr>
        <w:t>MRTD(</w:t>
      </w:r>
      <w:proofErr w:type="gramEnd"/>
      <w:r w:rsidRPr="00657EE0">
        <w:rPr>
          <w:rFonts w:hint="eastAsia"/>
          <w:lang w:val="en-US"/>
        </w:rPr>
        <w:t>33us) and TA adjustment accuracy</w:t>
      </w:r>
      <w:r>
        <w:rPr>
          <w:lang w:val="en-US"/>
        </w:rPr>
        <w:t xml:space="preserve"> which is unknown at NW</w:t>
      </w:r>
      <w:r w:rsidRPr="00657EE0">
        <w:rPr>
          <w:rFonts w:hint="eastAsia"/>
          <w:lang w:val="en-US"/>
        </w:rPr>
        <w:t>. More specifically, the interruption can happen anywhere within a window of UL switching period+2*MRTD+2*TA adjustment accuracy.</w:t>
      </w:r>
      <w:r w:rsidR="00F542D0">
        <w:rPr>
          <w:lang w:val="en-US"/>
        </w:rPr>
        <w:t xml:space="preserve"> It is noted that the </w:t>
      </w:r>
      <w:r w:rsidR="00F542D0">
        <w:rPr>
          <w:lang w:val="en-US"/>
        </w:rPr>
        <w:lastRenderedPageBreak/>
        <w:t xml:space="preserve">exact interruption length should be less than this window length. However, due to the uncertainty at NW side, it is hard for NW to judge which DL symbols during this window will be interrupted. </w:t>
      </w:r>
    </w:p>
    <w:p w14:paraId="3667A26A" w14:textId="77777777" w:rsidR="00657EE0" w:rsidRPr="00657EE0" w:rsidRDefault="00657EE0" w:rsidP="00657EE0">
      <w:pPr>
        <w:spacing w:after="0"/>
        <w:rPr>
          <w:lang w:val="en-US"/>
        </w:rPr>
      </w:pPr>
      <w:r w:rsidRPr="00657EE0">
        <w:rPr>
          <w:rFonts w:hint="eastAsia"/>
          <w:lang w:val="en-US"/>
        </w:rPr>
        <w:t> </w:t>
      </w:r>
    </w:p>
    <w:p w14:paraId="40CE8291" w14:textId="77777777" w:rsidR="00657EE0" w:rsidRPr="00657EE0" w:rsidRDefault="00657EE0" w:rsidP="00657EE0">
      <w:pPr>
        <w:spacing w:after="0"/>
        <w:rPr>
          <w:lang w:val="en-US"/>
        </w:rPr>
      </w:pPr>
      <w:r w:rsidRPr="00657EE0">
        <w:rPr>
          <w:rFonts w:hint="eastAsia"/>
          <w:lang w:val="en-US"/>
        </w:rPr>
        <w:t>Thanks to flexible NR scheduling mechanism in symbol level, if NW can avoid scheduling data during interruption window (UL switching period+2*MRTD+2*TA adjustment accuracy), the rest of symbols in the same slot can still be used and decodable. However, if data is transmitted during this window and some of symbols cannot be received due to the interruption, the whole slot may not be decodable. This is exactly why all the interruption time defined in LTE and NR is in slot level. </w:t>
      </w:r>
    </w:p>
    <w:p w14:paraId="4D73C825" w14:textId="77777777" w:rsidR="00657EE0" w:rsidRPr="00657EE0" w:rsidRDefault="00657EE0" w:rsidP="00657EE0">
      <w:pPr>
        <w:spacing w:after="0"/>
        <w:rPr>
          <w:lang w:val="en-US"/>
        </w:rPr>
      </w:pPr>
      <w:r w:rsidRPr="00657EE0">
        <w:rPr>
          <w:rFonts w:hint="eastAsia"/>
          <w:lang w:val="en-US"/>
        </w:rPr>
        <w:t> </w:t>
      </w:r>
    </w:p>
    <w:p w14:paraId="6DD21A9D" w14:textId="11C8A77D" w:rsidR="00657EE0" w:rsidRPr="00657EE0" w:rsidRDefault="00657EE0" w:rsidP="00657EE0">
      <w:pPr>
        <w:spacing w:after="0"/>
        <w:rPr>
          <w:lang w:val="en-US"/>
        </w:rPr>
      </w:pPr>
      <w:r w:rsidRPr="00657EE0">
        <w:rPr>
          <w:rFonts w:hint="eastAsia"/>
          <w:lang w:val="en-US"/>
        </w:rPr>
        <w:t>The proposed interruption time is summarized in the following table.</w:t>
      </w:r>
    </w:p>
    <w:p w14:paraId="3053FDCF" w14:textId="77777777" w:rsidR="00657EE0" w:rsidRPr="00657EE0" w:rsidRDefault="00657EE0" w:rsidP="00657EE0">
      <w:pPr>
        <w:spacing w:after="0"/>
        <w:rPr>
          <w:lang w:val="en-US"/>
        </w:rPr>
      </w:pPr>
      <w:r w:rsidRPr="00657EE0">
        <w:rPr>
          <w:rFonts w:hint="eastAsia"/>
          <w:lang w:val="en-US"/>
        </w:rPr>
        <w:t> </w:t>
      </w:r>
    </w:p>
    <w:tbl>
      <w:tblPr>
        <w:tblW w:w="9369" w:type="dxa"/>
        <w:tblInd w:w="-10" w:type="dxa"/>
        <w:tblCellMar>
          <w:left w:w="0" w:type="dxa"/>
          <w:right w:w="0" w:type="dxa"/>
        </w:tblCellMar>
        <w:tblLook w:val="04A0" w:firstRow="1" w:lastRow="0" w:firstColumn="1" w:lastColumn="0" w:noHBand="0" w:noVBand="1"/>
      </w:tblPr>
      <w:tblGrid>
        <w:gridCol w:w="1016"/>
        <w:gridCol w:w="2525"/>
        <w:gridCol w:w="1859"/>
        <w:gridCol w:w="2232"/>
        <w:gridCol w:w="1737"/>
      </w:tblGrid>
      <w:tr w:rsidR="00657EE0" w:rsidRPr="00657EE0" w14:paraId="0B2AB8B4" w14:textId="77777777" w:rsidTr="00F542D0">
        <w:trPr>
          <w:trHeight w:val="201"/>
        </w:trPr>
        <w:tc>
          <w:tcPr>
            <w:tcW w:w="101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CC2F2" w14:textId="77777777" w:rsidR="00657EE0" w:rsidRPr="00657EE0" w:rsidRDefault="00657EE0" w:rsidP="00657EE0">
            <w:pPr>
              <w:spacing w:after="0"/>
              <w:rPr>
                <w:lang w:val="en-US"/>
              </w:rPr>
            </w:pPr>
            <w:r w:rsidRPr="00657EE0">
              <w:rPr>
                <w:rFonts w:hint="eastAsia"/>
                <w:lang w:val="en-US"/>
              </w:rPr>
              <w:t> </w:t>
            </w:r>
          </w:p>
          <w:p w14:paraId="330F821A" w14:textId="77777777" w:rsidR="00657EE0" w:rsidRPr="00657EE0" w:rsidRDefault="00657EE0" w:rsidP="00657EE0">
            <w:pPr>
              <w:spacing w:after="0"/>
              <w:rPr>
                <w:lang w:val="en-US"/>
              </w:rPr>
            </w:pPr>
            <w:r w:rsidRPr="00657EE0">
              <w:rPr>
                <w:rFonts w:hint="eastAsia"/>
                <w:lang w:val="en-US"/>
              </w:rPr>
              <w:t>u</w:t>
            </w:r>
          </w:p>
        </w:tc>
        <w:tc>
          <w:tcPr>
            <w:tcW w:w="25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EDE28" w14:textId="77777777" w:rsidR="00657EE0" w:rsidRPr="00657EE0" w:rsidRDefault="00657EE0" w:rsidP="00657EE0">
            <w:pPr>
              <w:spacing w:after="0"/>
              <w:jc w:val="center"/>
              <w:rPr>
                <w:lang w:val="en-US"/>
              </w:rPr>
            </w:pPr>
            <w:r w:rsidRPr="00657EE0">
              <w:rPr>
                <w:rFonts w:hint="eastAsia"/>
                <w:lang w:val="en-US"/>
              </w:rPr>
              <w:t>NR slot length (</w:t>
            </w:r>
            <w:proofErr w:type="spellStart"/>
            <w:r w:rsidRPr="00657EE0">
              <w:rPr>
                <w:rFonts w:hint="eastAsia"/>
                <w:lang w:val="en-US"/>
              </w:rPr>
              <w:t>ms</w:t>
            </w:r>
            <w:proofErr w:type="spellEnd"/>
            <w:r w:rsidRPr="00657EE0">
              <w:rPr>
                <w:rFonts w:hint="eastAsia"/>
                <w:lang w:val="en-US"/>
              </w:rPr>
              <w:t>)</w:t>
            </w:r>
          </w:p>
          <w:p w14:paraId="709DA601" w14:textId="77777777" w:rsidR="00657EE0" w:rsidRPr="00657EE0" w:rsidRDefault="00657EE0" w:rsidP="00657EE0">
            <w:pPr>
              <w:spacing w:after="0"/>
              <w:jc w:val="center"/>
              <w:rPr>
                <w:lang w:val="en-US"/>
              </w:rPr>
            </w:pPr>
            <w:r w:rsidRPr="00657EE0">
              <w:rPr>
                <w:rFonts w:hint="eastAsia"/>
                <w:lang w:val="en-US"/>
              </w:rPr>
              <w:t>of victim cell</w:t>
            </w:r>
          </w:p>
        </w:tc>
        <w:tc>
          <w:tcPr>
            <w:tcW w:w="582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66FC5" w14:textId="77777777" w:rsidR="00657EE0" w:rsidRPr="00657EE0" w:rsidRDefault="00657EE0" w:rsidP="00657EE0">
            <w:pPr>
              <w:spacing w:after="0"/>
              <w:jc w:val="center"/>
              <w:rPr>
                <w:lang w:val="en-US"/>
              </w:rPr>
            </w:pPr>
            <w:r w:rsidRPr="00657EE0">
              <w:rPr>
                <w:rFonts w:hint="eastAsia"/>
                <w:lang w:val="en-US"/>
              </w:rPr>
              <w:t>UL switching period</w:t>
            </w:r>
          </w:p>
        </w:tc>
      </w:tr>
      <w:tr w:rsidR="00657EE0" w:rsidRPr="00657EE0" w14:paraId="73D26155" w14:textId="77777777" w:rsidTr="00F542D0">
        <w:trPr>
          <w:trHeight w:val="41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FC86AB" w14:textId="77777777" w:rsidR="00657EE0" w:rsidRPr="00657EE0" w:rsidRDefault="00657EE0" w:rsidP="00657EE0">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72C70737" w14:textId="77777777" w:rsidR="00657EE0" w:rsidRPr="00657EE0" w:rsidRDefault="00657EE0" w:rsidP="00657EE0">
            <w:pPr>
              <w:spacing w:after="0"/>
              <w:rPr>
                <w:lang w:val="en-US"/>
              </w:rPr>
            </w:pP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586CB28E" w14:textId="77777777" w:rsidR="00657EE0" w:rsidRPr="00657EE0" w:rsidRDefault="00657EE0" w:rsidP="00657EE0">
            <w:pPr>
              <w:spacing w:after="0"/>
              <w:rPr>
                <w:lang w:val="en-US"/>
              </w:rPr>
            </w:pPr>
            <w:r w:rsidRPr="00657EE0">
              <w:rPr>
                <w:rFonts w:hint="eastAsia"/>
                <w:lang w:val="en-US"/>
              </w:rPr>
              <w:t>35us</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5D0AD46A" w14:textId="77777777" w:rsidR="00657EE0" w:rsidRPr="00657EE0" w:rsidRDefault="00657EE0" w:rsidP="00657EE0">
            <w:pPr>
              <w:spacing w:after="0"/>
              <w:rPr>
                <w:lang w:val="en-US"/>
              </w:rPr>
            </w:pPr>
            <w:r w:rsidRPr="00657EE0">
              <w:rPr>
                <w:rFonts w:hint="eastAsia"/>
                <w:lang w:val="en-US"/>
              </w:rPr>
              <w:t>140us</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0383D6C1" w14:textId="77777777" w:rsidR="00657EE0" w:rsidRPr="00657EE0" w:rsidRDefault="00657EE0" w:rsidP="00657EE0">
            <w:pPr>
              <w:spacing w:after="0"/>
              <w:rPr>
                <w:lang w:val="en-US"/>
              </w:rPr>
            </w:pPr>
            <w:r w:rsidRPr="00657EE0">
              <w:rPr>
                <w:rFonts w:hint="eastAsia"/>
                <w:lang w:val="en-US"/>
              </w:rPr>
              <w:t>210us</w:t>
            </w:r>
          </w:p>
        </w:tc>
      </w:tr>
      <w:tr w:rsidR="00657EE0" w:rsidRPr="00657EE0" w14:paraId="4484886D" w14:textId="77777777" w:rsidTr="00F542D0">
        <w:trPr>
          <w:trHeight w:val="14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8ECF50F" w14:textId="77777777" w:rsidR="00657EE0" w:rsidRPr="00657EE0" w:rsidRDefault="00657EE0" w:rsidP="00657EE0">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658231F7" w14:textId="77777777" w:rsidR="00657EE0" w:rsidRPr="00657EE0" w:rsidRDefault="00657EE0" w:rsidP="00657EE0">
            <w:pPr>
              <w:spacing w:after="0"/>
              <w:rPr>
                <w:lang w:val="en-US"/>
              </w:rPr>
            </w:pPr>
          </w:p>
        </w:tc>
        <w:tc>
          <w:tcPr>
            <w:tcW w:w="582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EC3B1B0" w14:textId="77777777" w:rsidR="00657EE0" w:rsidRPr="00657EE0" w:rsidRDefault="00657EE0" w:rsidP="00657EE0">
            <w:pPr>
              <w:spacing w:after="0"/>
              <w:rPr>
                <w:lang w:val="en-US"/>
              </w:rPr>
            </w:pPr>
            <w:r w:rsidRPr="00657EE0">
              <w:rPr>
                <w:rFonts w:hint="eastAsia"/>
                <w:lang w:val="en-US"/>
              </w:rPr>
              <w:t>Uncertainty UL switching window</w:t>
            </w:r>
          </w:p>
        </w:tc>
      </w:tr>
      <w:tr w:rsidR="00657EE0" w:rsidRPr="00657EE0" w14:paraId="37716514" w14:textId="77777777" w:rsidTr="00F542D0">
        <w:trPr>
          <w:trHeight w:val="21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728F1F" w14:textId="77777777" w:rsidR="00657EE0" w:rsidRPr="00657EE0" w:rsidRDefault="00657EE0" w:rsidP="00657EE0">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64E963B6" w14:textId="77777777" w:rsidR="00657EE0" w:rsidRPr="00657EE0" w:rsidRDefault="00657EE0" w:rsidP="00657EE0">
            <w:pPr>
              <w:spacing w:after="0"/>
              <w:rPr>
                <w:lang w:val="en-US"/>
              </w:rPr>
            </w:pP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68A339F2" w14:textId="77777777" w:rsidR="00657EE0" w:rsidRPr="00657EE0" w:rsidRDefault="00657EE0" w:rsidP="00657EE0">
            <w:pPr>
              <w:spacing w:after="0"/>
              <w:rPr>
                <w:lang w:val="en-US"/>
              </w:rPr>
            </w:pPr>
            <w:r w:rsidRPr="00657EE0">
              <w:rPr>
                <w:rFonts w:hint="eastAsia"/>
                <w:lang w:val="en-US"/>
              </w:rPr>
              <w:t>101us</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58F2EA48" w14:textId="77777777" w:rsidR="00657EE0" w:rsidRPr="00657EE0" w:rsidRDefault="00657EE0" w:rsidP="00657EE0">
            <w:pPr>
              <w:spacing w:after="0"/>
              <w:rPr>
                <w:lang w:val="en-US"/>
              </w:rPr>
            </w:pPr>
            <w:r w:rsidRPr="00657EE0">
              <w:rPr>
                <w:rFonts w:hint="eastAsia"/>
                <w:lang w:val="en-US"/>
              </w:rPr>
              <w:t>206us</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7A129F2C" w14:textId="77777777" w:rsidR="00657EE0" w:rsidRPr="00657EE0" w:rsidRDefault="00657EE0" w:rsidP="00657EE0">
            <w:pPr>
              <w:spacing w:after="0"/>
              <w:rPr>
                <w:lang w:val="en-US"/>
              </w:rPr>
            </w:pPr>
            <w:r w:rsidRPr="00657EE0">
              <w:rPr>
                <w:rFonts w:hint="eastAsia"/>
                <w:lang w:val="en-US"/>
              </w:rPr>
              <w:t>276us</w:t>
            </w:r>
          </w:p>
        </w:tc>
      </w:tr>
      <w:tr w:rsidR="00657EE0" w:rsidRPr="00657EE0" w14:paraId="0F05474E" w14:textId="77777777" w:rsidTr="00F542D0">
        <w:trPr>
          <w:trHeight w:val="201"/>
        </w:trPr>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F811E" w14:textId="77777777" w:rsidR="00657EE0" w:rsidRPr="00657EE0" w:rsidRDefault="00657EE0" w:rsidP="00657EE0">
            <w:pPr>
              <w:spacing w:after="0"/>
              <w:rPr>
                <w:lang w:val="en-US"/>
              </w:rPr>
            </w:pPr>
            <w:r w:rsidRPr="00657EE0">
              <w:rPr>
                <w:rFonts w:hint="eastAsia"/>
                <w:lang w:val="en-US"/>
              </w:rPr>
              <w:t>0</w:t>
            </w:r>
          </w:p>
        </w:tc>
        <w:tc>
          <w:tcPr>
            <w:tcW w:w="2525" w:type="dxa"/>
            <w:tcBorders>
              <w:top w:val="nil"/>
              <w:left w:val="nil"/>
              <w:bottom w:val="single" w:sz="8" w:space="0" w:color="auto"/>
              <w:right w:val="single" w:sz="8" w:space="0" w:color="auto"/>
            </w:tcBorders>
            <w:tcMar>
              <w:top w:w="0" w:type="dxa"/>
              <w:left w:w="108" w:type="dxa"/>
              <w:bottom w:w="0" w:type="dxa"/>
              <w:right w:w="108" w:type="dxa"/>
            </w:tcMar>
            <w:hideMark/>
          </w:tcPr>
          <w:p w14:paraId="63490EFF" w14:textId="77777777" w:rsidR="00657EE0" w:rsidRPr="00657EE0" w:rsidRDefault="00657EE0" w:rsidP="00657EE0">
            <w:pPr>
              <w:spacing w:after="0"/>
              <w:rPr>
                <w:lang w:val="en-US"/>
              </w:rPr>
            </w:pPr>
            <w:r w:rsidRPr="00657EE0">
              <w:rPr>
                <w:rFonts w:hint="eastAsia"/>
                <w:lang w:val="en-US"/>
              </w:rPr>
              <w:t>1</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04D14833" w14:textId="77777777" w:rsidR="00657EE0" w:rsidRPr="00657EE0" w:rsidRDefault="00657EE0" w:rsidP="00657EE0">
            <w:pPr>
              <w:spacing w:after="0"/>
              <w:rPr>
                <w:lang w:val="en-US"/>
              </w:rPr>
            </w:pPr>
            <w:r w:rsidRPr="00657EE0">
              <w:rPr>
                <w:rFonts w:hint="eastAsia"/>
                <w:lang w:val="en-US"/>
              </w:rPr>
              <w:t>3</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6BCB6DCB" w14:textId="77777777" w:rsidR="00657EE0" w:rsidRPr="00657EE0" w:rsidRDefault="00657EE0" w:rsidP="00657EE0">
            <w:pPr>
              <w:spacing w:after="0"/>
              <w:rPr>
                <w:lang w:val="en-US"/>
              </w:rPr>
            </w:pPr>
            <w:r w:rsidRPr="00657EE0">
              <w:rPr>
                <w:rFonts w:hint="eastAsia"/>
                <w:lang w:val="en-US"/>
              </w:rPr>
              <w:t>5</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763FF775" w14:textId="77777777" w:rsidR="00657EE0" w:rsidRPr="00657EE0" w:rsidRDefault="00657EE0" w:rsidP="00657EE0">
            <w:pPr>
              <w:spacing w:after="0"/>
              <w:rPr>
                <w:lang w:val="en-US"/>
              </w:rPr>
            </w:pPr>
            <w:r w:rsidRPr="00657EE0">
              <w:rPr>
                <w:rFonts w:hint="eastAsia"/>
                <w:lang w:val="en-US"/>
              </w:rPr>
              <w:t>5</w:t>
            </w:r>
          </w:p>
        </w:tc>
      </w:tr>
      <w:tr w:rsidR="00657EE0" w:rsidRPr="00657EE0" w14:paraId="2FACFF3E" w14:textId="77777777" w:rsidTr="00F542D0">
        <w:trPr>
          <w:trHeight w:val="212"/>
        </w:trPr>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D424B" w14:textId="77777777" w:rsidR="00657EE0" w:rsidRPr="00657EE0" w:rsidRDefault="00657EE0" w:rsidP="00657EE0">
            <w:pPr>
              <w:spacing w:after="0"/>
              <w:rPr>
                <w:lang w:val="en-US"/>
              </w:rPr>
            </w:pPr>
            <w:r w:rsidRPr="00657EE0">
              <w:rPr>
                <w:rFonts w:hint="eastAsia"/>
                <w:lang w:val="en-US"/>
              </w:rPr>
              <w:t>1</w:t>
            </w:r>
          </w:p>
        </w:tc>
        <w:tc>
          <w:tcPr>
            <w:tcW w:w="2525" w:type="dxa"/>
            <w:tcBorders>
              <w:top w:val="nil"/>
              <w:left w:val="nil"/>
              <w:bottom w:val="single" w:sz="8" w:space="0" w:color="auto"/>
              <w:right w:val="single" w:sz="8" w:space="0" w:color="auto"/>
            </w:tcBorders>
            <w:tcMar>
              <w:top w:w="0" w:type="dxa"/>
              <w:left w:w="108" w:type="dxa"/>
              <w:bottom w:w="0" w:type="dxa"/>
              <w:right w:w="108" w:type="dxa"/>
            </w:tcMar>
            <w:hideMark/>
          </w:tcPr>
          <w:p w14:paraId="3E35119C" w14:textId="77777777" w:rsidR="00657EE0" w:rsidRPr="00657EE0" w:rsidRDefault="00657EE0" w:rsidP="00657EE0">
            <w:pPr>
              <w:spacing w:after="0"/>
              <w:rPr>
                <w:lang w:val="en-US"/>
              </w:rPr>
            </w:pPr>
            <w:r w:rsidRPr="00657EE0">
              <w:rPr>
                <w:rFonts w:hint="eastAsia"/>
                <w:lang w:val="en-US"/>
              </w:rPr>
              <w:t>0.5</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14F169C3" w14:textId="77777777" w:rsidR="00657EE0" w:rsidRPr="00657EE0" w:rsidRDefault="00657EE0" w:rsidP="00657EE0">
            <w:pPr>
              <w:spacing w:after="0"/>
              <w:rPr>
                <w:lang w:val="en-US"/>
              </w:rPr>
            </w:pPr>
            <w:r w:rsidRPr="00657EE0">
              <w:rPr>
                <w:rFonts w:hint="eastAsia"/>
                <w:lang w:val="en-US"/>
              </w:rPr>
              <w:t>4</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0C731A63" w14:textId="77777777" w:rsidR="00657EE0" w:rsidRPr="00657EE0" w:rsidRDefault="00657EE0" w:rsidP="00657EE0">
            <w:pPr>
              <w:spacing w:after="0"/>
              <w:rPr>
                <w:lang w:val="en-US"/>
              </w:rPr>
            </w:pPr>
            <w:r w:rsidRPr="00657EE0">
              <w:rPr>
                <w:rFonts w:hint="eastAsia"/>
                <w:lang w:val="en-US"/>
              </w:rPr>
              <w:t>7</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36C7F273" w14:textId="77777777" w:rsidR="00657EE0" w:rsidRPr="00657EE0" w:rsidRDefault="00657EE0" w:rsidP="00657EE0">
            <w:pPr>
              <w:spacing w:after="0"/>
              <w:rPr>
                <w:lang w:val="en-US"/>
              </w:rPr>
            </w:pPr>
            <w:r w:rsidRPr="00657EE0">
              <w:rPr>
                <w:rFonts w:hint="eastAsia"/>
                <w:lang w:val="en-US"/>
              </w:rPr>
              <w:t>9</w:t>
            </w:r>
          </w:p>
        </w:tc>
      </w:tr>
      <w:tr w:rsidR="00657EE0" w:rsidRPr="00657EE0" w14:paraId="311C5DA5" w14:textId="77777777" w:rsidTr="00F542D0">
        <w:trPr>
          <w:trHeight w:val="201"/>
        </w:trPr>
        <w:tc>
          <w:tcPr>
            <w:tcW w:w="1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8C2B8" w14:textId="77777777" w:rsidR="00657EE0" w:rsidRPr="00657EE0" w:rsidRDefault="00657EE0" w:rsidP="00657EE0">
            <w:pPr>
              <w:spacing w:after="0"/>
              <w:rPr>
                <w:lang w:val="en-US"/>
              </w:rPr>
            </w:pPr>
            <w:r w:rsidRPr="00657EE0">
              <w:rPr>
                <w:rFonts w:hint="eastAsia"/>
                <w:lang w:val="en-US"/>
              </w:rPr>
              <w:t>2</w:t>
            </w:r>
          </w:p>
        </w:tc>
        <w:tc>
          <w:tcPr>
            <w:tcW w:w="2525" w:type="dxa"/>
            <w:tcBorders>
              <w:top w:val="nil"/>
              <w:left w:val="nil"/>
              <w:bottom w:val="single" w:sz="8" w:space="0" w:color="auto"/>
              <w:right w:val="single" w:sz="8" w:space="0" w:color="auto"/>
            </w:tcBorders>
            <w:tcMar>
              <w:top w:w="0" w:type="dxa"/>
              <w:left w:w="108" w:type="dxa"/>
              <w:bottom w:w="0" w:type="dxa"/>
              <w:right w:w="108" w:type="dxa"/>
            </w:tcMar>
            <w:hideMark/>
          </w:tcPr>
          <w:p w14:paraId="22E2D47A" w14:textId="77777777" w:rsidR="00657EE0" w:rsidRPr="00657EE0" w:rsidRDefault="00657EE0" w:rsidP="00657EE0">
            <w:pPr>
              <w:spacing w:after="0"/>
              <w:rPr>
                <w:lang w:val="en-US"/>
              </w:rPr>
            </w:pPr>
            <w:r w:rsidRPr="00657EE0">
              <w:rPr>
                <w:rFonts w:hint="eastAsia"/>
                <w:lang w:val="en-US"/>
              </w:rPr>
              <w:t>0.25</w:t>
            </w:r>
          </w:p>
        </w:tc>
        <w:tc>
          <w:tcPr>
            <w:tcW w:w="1859" w:type="dxa"/>
            <w:tcBorders>
              <w:top w:val="nil"/>
              <w:left w:val="nil"/>
              <w:bottom w:val="single" w:sz="8" w:space="0" w:color="auto"/>
              <w:right w:val="single" w:sz="8" w:space="0" w:color="auto"/>
            </w:tcBorders>
            <w:tcMar>
              <w:top w:w="0" w:type="dxa"/>
              <w:left w:w="108" w:type="dxa"/>
              <w:bottom w:w="0" w:type="dxa"/>
              <w:right w:w="108" w:type="dxa"/>
            </w:tcMar>
            <w:hideMark/>
          </w:tcPr>
          <w:p w14:paraId="72FE18AB" w14:textId="77777777" w:rsidR="00657EE0" w:rsidRPr="00657EE0" w:rsidRDefault="00657EE0" w:rsidP="00657EE0">
            <w:pPr>
              <w:spacing w:after="0"/>
              <w:rPr>
                <w:lang w:val="en-US"/>
              </w:rPr>
            </w:pPr>
            <w:r w:rsidRPr="00657EE0">
              <w:rPr>
                <w:rFonts w:hint="eastAsia"/>
                <w:lang w:val="en-US"/>
              </w:rPr>
              <w:t>7</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19055BD9" w14:textId="77777777" w:rsidR="00657EE0" w:rsidRPr="00657EE0" w:rsidRDefault="00657EE0" w:rsidP="00657EE0">
            <w:pPr>
              <w:spacing w:after="0"/>
              <w:rPr>
                <w:lang w:val="en-US"/>
              </w:rPr>
            </w:pPr>
            <w:r w:rsidRPr="00657EE0">
              <w:rPr>
                <w:rFonts w:hint="eastAsia"/>
                <w:lang w:val="en-US"/>
              </w:rPr>
              <w:t>13</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7DA153E4" w14:textId="77777777" w:rsidR="00657EE0" w:rsidRPr="00657EE0" w:rsidRDefault="00657EE0" w:rsidP="00657EE0">
            <w:pPr>
              <w:spacing w:after="0"/>
              <w:rPr>
                <w:lang w:val="en-US"/>
              </w:rPr>
            </w:pPr>
            <w:r w:rsidRPr="00657EE0">
              <w:rPr>
                <w:rFonts w:hint="eastAsia"/>
                <w:lang w:val="en-US"/>
              </w:rPr>
              <w:t>17</w:t>
            </w:r>
          </w:p>
        </w:tc>
      </w:tr>
    </w:tbl>
    <w:p w14:paraId="5686E3A7" w14:textId="6C12CF8A" w:rsidR="00657EE0" w:rsidRDefault="00657EE0" w:rsidP="00657EE0">
      <w:pPr>
        <w:spacing w:after="0"/>
        <w:rPr>
          <w:sz w:val="24"/>
          <w:szCs w:val="24"/>
          <w:lang w:val="en-US" w:eastAsia="zh-CN"/>
        </w:rPr>
      </w:pPr>
    </w:p>
    <w:p w14:paraId="28B0C863" w14:textId="6BBD6FBE" w:rsidR="00F542D0" w:rsidRPr="00657EE0" w:rsidRDefault="00F542D0" w:rsidP="00657EE0">
      <w:pPr>
        <w:spacing w:after="0"/>
        <w:rPr>
          <w:sz w:val="24"/>
          <w:szCs w:val="24"/>
          <w:lang w:val="en-US" w:eastAsia="zh-CN"/>
        </w:rPr>
      </w:pPr>
      <w:r>
        <w:rPr>
          <w:lang w:val="en-US"/>
        </w:rPr>
        <w:t xml:space="preserve">Based on the analysis above, the starting point of DL interruption should be determined by TA+TA </w:t>
      </w:r>
      <w:proofErr w:type="spellStart"/>
      <w:r>
        <w:rPr>
          <w:lang w:val="en-US"/>
        </w:rPr>
        <w:t>uncertainty+MRTD</w:t>
      </w:r>
      <w:proofErr w:type="spellEnd"/>
      <w:r>
        <w:rPr>
          <w:lang w:val="en-US"/>
        </w:rPr>
        <w:t xml:space="preserve">. </w:t>
      </w:r>
    </w:p>
    <w:p w14:paraId="2B7ED33A" w14:textId="3AF546CF" w:rsidR="009F206A" w:rsidRDefault="009626D9" w:rsidP="009F206A">
      <w:pPr>
        <w:pStyle w:val="Heading1"/>
        <w:ind w:left="0" w:firstLine="0"/>
      </w:pPr>
      <w:r>
        <w:t>5 Conclusion</w:t>
      </w:r>
    </w:p>
    <w:p w14:paraId="6EAA4CE3" w14:textId="273090CE" w:rsidR="009626D9" w:rsidRDefault="009626D9" w:rsidP="009626D9">
      <w:r>
        <w:t xml:space="preserve">In this </w:t>
      </w:r>
      <w:r w:rsidR="00962067">
        <w:t xml:space="preserve">contribution, </w:t>
      </w:r>
      <w:r w:rsidR="00F542D0">
        <w:t xml:space="preserve">DL interruption length due to UL Tx switching is proposed as </w:t>
      </w:r>
      <w:r w:rsidR="00962067">
        <w:t xml:space="preserve"> </w:t>
      </w:r>
    </w:p>
    <w:p w14:paraId="32564A4B" w14:textId="1B21CD95" w:rsidR="00962067" w:rsidRDefault="00962067" w:rsidP="00962067">
      <w:pPr>
        <w:widowControl w:val="0"/>
        <w:snapToGrid w:val="0"/>
        <w:spacing w:before="60" w:after="60"/>
        <w:jc w:val="both"/>
        <w:rPr>
          <w:b/>
          <w:bCs/>
          <w:lang w:val="en-US"/>
        </w:rPr>
      </w:pPr>
      <w:r w:rsidRPr="009F206A">
        <w:rPr>
          <w:b/>
          <w:bCs/>
          <w:lang w:val="en-US"/>
        </w:rPr>
        <w:t xml:space="preserve">Proposal </w:t>
      </w:r>
      <w:r w:rsidR="00BA3C20">
        <w:rPr>
          <w:b/>
          <w:bCs/>
          <w:lang w:val="en-US"/>
        </w:rPr>
        <w:t>1</w:t>
      </w:r>
      <w:r w:rsidRPr="009F206A">
        <w:rPr>
          <w:b/>
          <w:bCs/>
          <w:lang w:val="en-US"/>
        </w:rPr>
        <w:t xml:space="preserve">: Length of </w:t>
      </w:r>
      <w:r w:rsidR="00F542D0">
        <w:rPr>
          <w:b/>
          <w:bCs/>
          <w:lang w:val="en-US"/>
        </w:rPr>
        <w:t>DL interruption due to UL Tx switching is proposed as</w:t>
      </w:r>
    </w:p>
    <w:p w14:paraId="7AD87E47" w14:textId="77777777" w:rsidR="00F542D0" w:rsidRDefault="00F542D0" w:rsidP="00962067">
      <w:pPr>
        <w:widowControl w:val="0"/>
        <w:snapToGrid w:val="0"/>
        <w:spacing w:before="60" w:after="60"/>
        <w:jc w:val="both"/>
        <w:rPr>
          <w:b/>
          <w:bCs/>
          <w:lang w:val="en-US"/>
        </w:rPr>
      </w:pPr>
    </w:p>
    <w:tbl>
      <w:tblPr>
        <w:tblW w:w="8534" w:type="dxa"/>
        <w:tblInd w:w="-10" w:type="dxa"/>
        <w:tblCellMar>
          <w:left w:w="0" w:type="dxa"/>
          <w:right w:w="0" w:type="dxa"/>
        </w:tblCellMar>
        <w:tblLook w:val="04A0" w:firstRow="1" w:lastRow="0" w:firstColumn="1" w:lastColumn="0" w:noHBand="0" w:noVBand="1"/>
      </w:tblPr>
      <w:tblGrid>
        <w:gridCol w:w="926"/>
        <w:gridCol w:w="2300"/>
        <w:gridCol w:w="1693"/>
        <w:gridCol w:w="2033"/>
        <w:gridCol w:w="1582"/>
      </w:tblGrid>
      <w:tr w:rsidR="00F542D0" w:rsidRPr="00657EE0" w14:paraId="47F82253" w14:textId="77777777" w:rsidTr="00F542D0">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8D09DC" w14:textId="77777777" w:rsidR="00F542D0" w:rsidRPr="00657EE0" w:rsidRDefault="00F542D0" w:rsidP="0040143A">
            <w:pPr>
              <w:spacing w:after="0"/>
              <w:rPr>
                <w:lang w:val="en-US"/>
              </w:rPr>
            </w:pPr>
            <w:r w:rsidRPr="00657EE0">
              <w:rPr>
                <w:rFonts w:hint="eastAsia"/>
                <w:lang w:val="en-US"/>
              </w:rPr>
              <w:t> </w:t>
            </w:r>
          </w:p>
          <w:p w14:paraId="0CBFF559" w14:textId="77777777" w:rsidR="00F542D0" w:rsidRPr="00657EE0" w:rsidRDefault="00F542D0" w:rsidP="0040143A">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40231" w14:textId="77777777" w:rsidR="00F542D0" w:rsidRPr="00657EE0" w:rsidRDefault="00F542D0" w:rsidP="0040143A">
            <w:pPr>
              <w:spacing w:after="0"/>
              <w:jc w:val="center"/>
              <w:rPr>
                <w:lang w:val="en-US"/>
              </w:rPr>
            </w:pPr>
            <w:r w:rsidRPr="00657EE0">
              <w:rPr>
                <w:rFonts w:hint="eastAsia"/>
                <w:lang w:val="en-US"/>
              </w:rPr>
              <w:t>NR slot length (</w:t>
            </w:r>
            <w:proofErr w:type="spellStart"/>
            <w:r w:rsidRPr="00657EE0">
              <w:rPr>
                <w:rFonts w:hint="eastAsia"/>
                <w:lang w:val="en-US"/>
              </w:rPr>
              <w:t>ms</w:t>
            </w:r>
            <w:proofErr w:type="spellEnd"/>
            <w:r w:rsidRPr="00657EE0">
              <w:rPr>
                <w:rFonts w:hint="eastAsia"/>
                <w:lang w:val="en-US"/>
              </w:rPr>
              <w:t>)</w:t>
            </w:r>
          </w:p>
          <w:p w14:paraId="5544E7BE" w14:textId="77777777" w:rsidR="00F542D0" w:rsidRPr="00657EE0" w:rsidRDefault="00F542D0" w:rsidP="0040143A">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B4AF9" w14:textId="77777777" w:rsidR="00F542D0" w:rsidRPr="00657EE0" w:rsidRDefault="00F542D0" w:rsidP="0040143A">
            <w:pPr>
              <w:spacing w:after="0"/>
              <w:jc w:val="center"/>
              <w:rPr>
                <w:lang w:val="en-US"/>
              </w:rPr>
            </w:pPr>
            <w:r w:rsidRPr="00657EE0">
              <w:rPr>
                <w:rFonts w:hint="eastAsia"/>
                <w:lang w:val="en-US"/>
              </w:rPr>
              <w:t>UL switching period</w:t>
            </w:r>
          </w:p>
        </w:tc>
      </w:tr>
      <w:tr w:rsidR="00F542D0" w:rsidRPr="00657EE0" w14:paraId="0A5AA915" w14:textId="77777777" w:rsidTr="00F542D0">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49AB43" w14:textId="77777777" w:rsidR="00F542D0" w:rsidRPr="00657EE0" w:rsidRDefault="00F542D0" w:rsidP="0040143A">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463BEC67" w14:textId="77777777" w:rsidR="00F542D0" w:rsidRPr="00657EE0" w:rsidRDefault="00F542D0" w:rsidP="0040143A">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3E8F4B4" w14:textId="77777777" w:rsidR="00F542D0" w:rsidRPr="00657EE0" w:rsidRDefault="00F542D0" w:rsidP="0040143A">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1B00433B" w14:textId="77777777" w:rsidR="00F542D0" w:rsidRPr="00657EE0" w:rsidRDefault="00F542D0" w:rsidP="0040143A">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741FFDDB" w14:textId="77777777" w:rsidR="00F542D0" w:rsidRPr="00657EE0" w:rsidRDefault="00F542D0" w:rsidP="0040143A">
            <w:pPr>
              <w:spacing w:after="0"/>
              <w:rPr>
                <w:lang w:val="en-US"/>
              </w:rPr>
            </w:pPr>
            <w:r w:rsidRPr="00657EE0">
              <w:rPr>
                <w:rFonts w:hint="eastAsia"/>
                <w:lang w:val="en-US"/>
              </w:rPr>
              <w:t>210us</w:t>
            </w:r>
          </w:p>
        </w:tc>
      </w:tr>
      <w:tr w:rsidR="00F542D0" w:rsidRPr="00657EE0" w14:paraId="7E710217" w14:textId="77777777" w:rsidTr="00F542D0">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3153B1B" w14:textId="77777777" w:rsidR="00F542D0" w:rsidRPr="00657EE0" w:rsidRDefault="00F542D0" w:rsidP="0040143A">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708968A7" w14:textId="77777777" w:rsidR="00F542D0" w:rsidRPr="00657EE0" w:rsidRDefault="00F542D0" w:rsidP="0040143A">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280B372" w14:textId="77777777" w:rsidR="00F542D0" w:rsidRPr="00657EE0" w:rsidRDefault="00F542D0" w:rsidP="0040143A">
            <w:pPr>
              <w:spacing w:after="0"/>
              <w:rPr>
                <w:lang w:val="en-US"/>
              </w:rPr>
            </w:pPr>
            <w:r w:rsidRPr="00657EE0">
              <w:rPr>
                <w:rFonts w:hint="eastAsia"/>
                <w:lang w:val="en-US"/>
              </w:rPr>
              <w:t>Uncertainty UL switching window</w:t>
            </w:r>
          </w:p>
        </w:tc>
      </w:tr>
      <w:tr w:rsidR="00F542D0" w:rsidRPr="00657EE0" w14:paraId="7F837CFE" w14:textId="77777777" w:rsidTr="00F542D0">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06A18DA" w14:textId="77777777" w:rsidR="00F542D0" w:rsidRPr="00657EE0" w:rsidRDefault="00F542D0" w:rsidP="0040143A">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11483DA3" w14:textId="77777777" w:rsidR="00F542D0" w:rsidRPr="00657EE0" w:rsidRDefault="00F542D0" w:rsidP="0040143A">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1B7152E9" w14:textId="77777777" w:rsidR="00F542D0" w:rsidRPr="00657EE0" w:rsidRDefault="00F542D0" w:rsidP="0040143A">
            <w:pPr>
              <w:spacing w:after="0"/>
              <w:rPr>
                <w:lang w:val="en-US"/>
              </w:rPr>
            </w:pPr>
            <w:r w:rsidRPr="00657EE0">
              <w:rPr>
                <w:rFonts w:hint="eastAsia"/>
                <w:lang w:val="en-US"/>
              </w:rPr>
              <w:t>101us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65866D10" w14:textId="77777777" w:rsidR="00F542D0" w:rsidRPr="00657EE0" w:rsidRDefault="00F542D0" w:rsidP="0040143A">
            <w:pPr>
              <w:spacing w:after="0"/>
              <w:rPr>
                <w:lang w:val="en-US"/>
              </w:rPr>
            </w:pPr>
            <w:r w:rsidRPr="00657EE0">
              <w:rPr>
                <w:rFonts w:hint="eastAsia"/>
                <w:lang w:val="en-US"/>
              </w:rPr>
              <w:t>206us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7112F665" w14:textId="77777777" w:rsidR="00F542D0" w:rsidRPr="00657EE0" w:rsidRDefault="00F542D0" w:rsidP="0040143A">
            <w:pPr>
              <w:spacing w:after="0"/>
              <w:rPr>
                <w:lang w:val="en-US"/>
              </w:rPr>
            </w:pPr>
            <w:r w:rsidRPr="00657EE0">
              <w:rPr>
                <w:rFonts w:hint="eastAsia"/>
                <w:lang w:val="en-US"/>
              </w:rPr>
              <w:t>276us</w:t>
            </w:r>
          </w:p>
        </w:tc>
      </w:tr>
      <w:tr w:rsidR="00F542D0" w:rsidRPr="00657EE0" w14:paraId="3D7A110E" w14:textId="77777777" w:rsidTr="00F542D0">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F29A9" w14:textId="77777777" w:rsidR="00F542D0" w:rsidRPr="00657EE0" w:rsidRDefault="00F542D0" w:rsidP="0040143A">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47CE2F4E" w14:textId="77777777" w:rsidR="00F542D0" w:rsidRPr="00657EE0" w:rsidRDefault="00F542D0" w:rsidP="0040143A">
            <w:pPr>
              <w:spacing w:after="0"/>
              <w:rPr>
                <w:lang w:val="en-US"/>
              </w:rPr>
            </w:pPr>
            <w:r w:rsidRPr="00657EE0">
              <w:rPr>
                <w:rFonts w:hint="eastAsia"/>
                <w:lang w:val="en-US"/>
              </w:rPr>
              <w:t>1</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BF9A75D" w14:textId="77777777" w:rsidR="00F542D0" w:rsidRPr="00657EE0" w:rsidRDefault="00F542D0" w:rsidP="0040143A">
            <w:pPr>
              <w:spacing w:after="0"/>
              <w:rPr>
                <w:lang w:val="en-US"/>
              </w:rPr>
            </w:pPr>
            <w:r w:rsidRPr="00657EE0">
              <w:rPr>
                <w:rFonts w:hint="eastAsia"/>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396876E" w14:textId="77777777" w:rsidR="00F542D0" w:rsidRPr="00657EE0" w:rsidRDefault="00F542D0" w:rsidP="0040143A">
            <w:pPr>
              <w:spacing w:after="0"/>
              <w:rPr>
                <w:lang w:val="en-US"/>
              </w:rPr>
            </w:pPr>
            <w:r w:rsidRPr="00657EE0">
              <w:rPr>
                <w:rFonts w:hint="eastAsia"/>
                <w:lang w:val="en-US"/>
              </w:rPr>
              <w:t>5</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0D66F57" w14:textId="77777777" w:rsidR="00F542D0" w:rsidRPr="00657EE0" w:rsidRDefault="00F542D0" w:rsidP="0040143A">
            <w:pPr>
              <w:spacing w:after="0"/>
              <w:rPr>
                <w:lang w:val="en-US"/>
              </w:rPr>
            </w:pPr>
            <w:r w:rsidRPr="00657EE0">
              <w:rPr>
                <w:rFonts w:hint="eastAsia"/>
                <w:lang w:val="en-US"/>
              </w:rPr>
              <w:t>5</w:t>
            </w:r>
          </w:p>
        </w:tc>
      </w:tr>
      <w:tr w:rsidR="00F542D0" w:rsidRPr="00657EE0" w14:paraId="26E723C3" w14:textId="77777777" w:rsidTr="00F542D0">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D25A0" w14:textId="77777777" w:rsidR="00F542D0" w:rsidRPr="00657EE0" w:rsidRDefault="00F542D0" w:rsidP="0040143A">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3AC91A68" w14:textId="77777777" w:rsidR="00F542D0" w:rsidRPr="00657EE0" w:rsidRDefault="00F542D0" w:rsidP="0040143A">
            <w:pPr>
              <w:spacing w:after="0"/>
              <w:rPr>
                <w:lang w:val="en-US"/>
              </w:rPr>
            </w:pPr>
            <w:r w:rsidRPr="00657EE0">
              <w:rPr>
                <w:rFonts w:hint="eastAsia"/>
                <w:lang w:val="en-US"/>
              </w:rPr>
              <w:t>0.5</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5006D2DC" w14:textId="77777777" w:rsidR="00F542D0" w:rsidRPr="00657EE0" w:rsidRDefault="00F542D0" w:rsidP="0040143A">
            <w:pPr>
              <w:spacing w:after="0"/>
              <w:rPr>
                <w:lang w:val="en-US"/>
              </w:rPr>
            </w:pPr>
            <w:r w:rsidRPr="00657EE0">
              <w:rPr>
                <w:rFonts w:hint="eastAsia"/>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30D41BE9" w14:textId="77777777" w:rsidR="00F542D0" w:rsidRPr="00657EE0" w:rsidRDefault="00F542D0" w:rsidP="0040143A">
            <w:pPr>
              <w:spacing w:after="0"/>
              <w:rPr>
                <w:lang w:val="en-US"/>
              </w:rPr>
            </w:pPr>
            <w:r w:rsidRPr="00657EE0">
              <w:rPr>
                <w:rFonts w:hint="eastAsia"/>
                <w:lang w:val="en-US"/>
              </w:rPr>
              <w:t>7</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543F9941" w14:textId="77777777" w:rsidR="00F542D0" w:rsidRPr="00657EE0" w:rsidRDefault="00F542D0" w:rsidP="0040143A">
            <w:pPr>
              <w:spacing w:after="0"/>
              <w:rPr>
                <w:lang w:val="en-US"/>
              </w:rPr>
            </w:pPr>
            <w:r w:rsidRPr="00657EE0">
              <w:rPr>
                <w:rFonts w:hint="eastAsia"/>
                <w:lang w:val="en-US"/>
              </w:rPr>
              <w:t>9</w:t>
            </w:r>
          </w:p>
        </w:tc>
      </w:tr>
      <w:tr w:rsidR="00F542D0" w:rsidRPr="00657EE0" w14:paraId="0F618DA9" w14:textId="77777777" w:rsidTr="00F542D0">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3BED1" w14:textId="77777777" w:rsidR="00F542D0" w:rsidRPr="00657EE0" w:rsidRDefault="00F542D0" w:rsidP="0040143A">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03CC1CA4" w14:textId="77777777" w:rsidR="00F542D0" w:rsidRPr="00657EE0" w:rsidRDefault="00F542D0" w:rsidP="0040143A">
            <w:pPr>
              <w:spacing w:after="0"/>
              <w:rPr>
                <w:lang w:val="en-US"/>
              </w:rPr>
            </w:pPr>
            <w:r w:rsidRPr="00657EE0">
              <w:rPr>
                <w:rFonts w:hint="eastAsia"/>
                <w:lang w:val="en-US"/>
              </w:rPr>
              <w:t>0.25</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8736258" w14:textId="77777777" w:rsidR="00F542D0" w:rsidRPr="00657EE0" w:rsidRDefault="00F542D0" w:rsidP="0040143A">
            <w:pPr>
              <w:spacing w:after="0"/>
              <w:rPr>
                <w:lang w:val="en-US"/>
              </w:rPr>
            </w:pPr>
            <w:r w:rsidRPr="00657EE0">
              <w:rPr>
                <w:rFonts w:hint="eastAsia"/>
                <w:lang w:val="en-US"/>
              </w:rPr>
              <w:t>7</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D90AE9A" w14:textId="77777777" w:rsidR="00F542D0" w:rsidRPr="00657EE0" w:rsidRDefault="00F542D0" w:rsidP="0040143A">
            <w:pPr>
              <w:spacing w:after="0"/>
              <w:rPr>
                <w:lang w:val="en-US"/>
              </w:rPr>
            </w:pPr>
            <w:r w:rsidRPr="00657EE0">
              <w:rPr>
                <w:rFonts w:hint="eastAsia"/>
                <w:lang w:val="en-US"/>
              </w:rPr>
              <w:t>13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286FB41" w14:textId="77777777" w:rsidR="00F542D0" w:rsidRPr="00657EE0" w:rsidRDefault="00F542D0" w:rsidP="0040143A">
            <w:pPr>
              <w:spacing w:after="0"/>
              <w:rPr>
                <w:lang w:val="en-US"/>
              </w:rPr>
            </w:pPr>
            <w:r w:rsidRPr="00657EE0">
              <w:rPr>
                <w:rFonts w:hint="eastAsia"/>
                <w:lang w:val="en-US"/>
              </w:rPr>
              <w:t>17</w:t>
            </w:r>
          </w:p>
        </w:tc>
      </w:tr>
    </w:tbl>
    <w:p w14:paraId="448A9AF5" w14:textId="37B65162" w:rsidR="00F542D0" w:rsidRDefault="00F542D0" w:rsidP="00962067">
      <w:pPr>
        <w:widowControl w:val="0"/>
        <w:snapToGrid w:val="0"/>
        <w:spacing w:before="60" w:after="60"/>
        <w:jc w:val="both"/>
        <w:rPr>
          <w:b/>
          <w:bCs/>
          <w:lang w:val="en-US"/>
        </w:rPr>
      </w:pPr>
    </w:p>
    <w:p w14:paraId="51E59908" w14:textId="77777777" w:rsidR="00F542D0" w:rsidRPr="00657EE0" w:rsidRDefault="00F542D0" w:rsidP="00F542D0">
      <w:pPr>
        <w:spacing w:after="0"/>
        <w:rPr>
          <w:b/>
          <w:bCs/>
          <w:sz w:val="24"/>
          <w:szCs w:val="24"/>
          <w:lang w:val="en-US" w:eastAsia="zh-CN"/>
        </w:rPr>
      </w:pPr>
      <w:r w:rsidRPr="00F542D0">
        <w:rPr>
          <w:b/>
          <w:bCs/>
          <w:lang w:val="en-US"/>
        </w:rPr>
        <w:t xml:space="preserve">Based on the analysis above, the starting point of DL interruption should be determined by TA+TA </w:t>
      </w:r>
      <w:proofErr w:type="spellStart"/>
      <w:r w:rsidRPr="00F542D0">
        <w:rPr>
          <w:b/>
          <w:bCs/>
          <w:lang w:val="en-US"/>
        </w:rPr>
        <w:t>uncertainty+MRTD</w:t>
      </w:r>
      <w:proofErr w:type="spellEnd"/>
      <w:r w:rsidRPr="00F542D0">
        <w:rPr>
          <w:b/>
          <w:bCs/>
          <w:lang w:val="en-US"/>
        </w:rPr>
        <w:t xml:space="preserve">. </w:t>
      </w:r>
    </w:p>
    <w:p w14:paraId="685CF9BC" w14:textId="77777777" w:rsidR="00F542D0" w:rsidRDefault="00F542D0" w:rsidP="00962067">
      <w:pPr>
        <w:widowControl w:val="0"/>
        <w:snapToGrid w:val="0"/>
        <w:spacing w:before="60" w:after="60"/>
        <w:jc w:val="both"/>
        <w:rPr>
          <w:b/>
          <w:bCs/>
          <w:lang w:val="en-US"/>
        </w:rPr>
      </w:pPr>
    </w:p>
    <w:bookmarkEnd w:id="0"/>
    <w:p w14:paraId="1B20780B" w14:textId="77777777" w:rsidR="00F542D0" w:rsidRPr="009F206A" w:rsidRDefault="00F542D0" w:rsidP="00962067">
      <w:pPr>
        <w:widowControl w:val="0"/>
        <w:snapToGrid w:val="0"/>
        <w:spacing w:before="60" w:after="60"/>
        <w:jc w:val="both"/>
        <w:rPr>
          <w:b/>
          <w:bCs/>
          <w:lang w:val="en-US"/>
        </w:rPr>
      </w:pPr>
    </w:p>
    <w:sectPr w:rsidR="00F542D0" w:rsidRPr="009F206A" w:rsidSect="002C3F12">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6E04C" w14:textId="77777777" w:rsidR="00E96584" w:rsidRDefault="00E96584">
      <w:r>
        <w:separator/>
      </w:r>
    </w:p>
  </w:endnote>
  <w:endnote w:type="continuationSeparator" w:id="0">
    <w:p w14:paraId="510C124F" w14:textId="77777777" w:rsidR="00E96584" w:rsidRDefault="00E9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82F32" w14:textId="77777777" w:rsidR="00E96584" w:rsidRDefault="00E96584">
      <w:r>
        <w:separator/>
      </w:r>
    </w:p>
  </w:footnote>
  <w:footnote w:type="continuationSeparator" w:id="0">
    <w:p w14:paraId="4D51536A" w14:textId="77777777" w:rsidR="00E96584" w:rsidRDefault="00E96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CD15BA"/>
    <w:multiLevelType w:val="hybridMultilevel"/>
    <w:tmpl w:val="51F208F0"/>
    <w:lvl w:ilvl="0" w:tplc="04090001">
      <w:start w:val="1"/>
      <w:numFmt w:val="bullet"/>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FE6A5D"/>
    <w:multiLevelType w:val="hybridMultilevel"/>
    <w:tmpl w:val="A4DE515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B166864"/>
    <w:multiLevelType w:val="hybridMultilevel"/>
    <w:tmpl w:val="68FAC7D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C170E"/>
    <w:multiLevelType w:val="hybridMultilevel"/>
    <w:tmpl w:val="71A0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5A0D29"/>
    <w:multiLevelType w:val="hybridMultilevel"/>
    <w:tmpl w:val="0532A5F6"/>
    <w:lvl w:ilvl="0" w:tplc="785A9614">
      <w:start w:val="2"/>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2" w15:restartNumberingAfterBreak="0">
    <w:nsid w:val="3C5C63F8"/>
    <w:multiLevelType w:val="hybridMultilevel"/>
    <w:tmpl w:val="2B44178E"/>
    <w:lvl w:ilvl="0" w:tplc="96941DCA">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E1D119A"/>
    <w:multiLevelType w:val="hybridMultilevel"/>
    <w:tmpl w:val="053C27E2"/>
    <w:lvl w:ilvl="0" w:tplc="B352E5D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07AA1"/>
    <w:multiLevelType w:val="hybridMultilevel"/>
    <w:tmpl w:val="7FD23BA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50D40968"/>
    <w:multiLevelType w:val="hybridMultilevel"/>
    <w:tmpl w:val="3D0C650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46642"/>
    <w:multiLevelType w:val="hybridMultilevel"/>
    <w:tmpl w:val="6E4CC0FA"/>
    <w:lvl w:ilvl="0" w:tplc="785A96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E299C"/>
    <w:multiLevelType w:val="hybridMultilevel"/>
    <w:tmpl w:val="26B6777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CE151E"/>
    <w:multiLevelType w:val="hybridMultilevel"/>
    <w:tmpl w:val="900CC7B4"/>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882CF6"/>
    <w:multiLevelType w:val="hybridMultilevel"/>
    <w:tmpl w:val="229E87D6"/>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
  </w:num>
  <w:num w:numId="6">
    <w:abstractNumId w:val="2"/>
  </w:num>
  <w:num w:numId="7">
    <w:abstractNumId w:val="10"/>
  </w:num>
  <w:num w:numId="8">
    <w:abstractNumId w:val="3"/>
  </w:num>
  <w:num w:numId="9">
    <w:abstractNumId w:val="6"/>
  </w:num>
  <w:num w:numId="10">
    <w:abstractNumId w:val="21"/>
  </w:num>
  <w:num w:numId="11">
    <w:abstractNumId w:val="12"/>
  </w:num>
  <w:num w:numId="12">
    <w:abstractNumId w:val="11"/>
  </w:num>
  <w:num w:numId="13">
    <w:abstractNumId w:val="16"/>
  </w:num>
  <w:num w:numId="14">
    <w:abstractNumId w:val="18"/>
  </w:num>
  <w:num w:numId="15">
    <w:abstractNumId w:val="17"/>
  </w:num>
  <w:num w:numId="16">
    <w:abstractNumId w:val="8"/>
  </w:num>
  <w:num w:numId="17">
    <w:abstractNumId w:val="4"/>
  </w:num>
  <w:num w:numId="18">
    <w:abstractNumId w:val="15"/>
  </w:num>
  <w:num w:numId="19">
    <w:abstractNumId w:val="5"/>
  </w:num>
  <w:num w:numId="20">
    <w:abstractNumId w:val="20"/>
  </w:num>
  <w:num w:numId="21">
    <w:abstractNumId w:val="14"/>
  </w:num>
  <w:num w:numId="22">
    <w:abstractNumId w:val="13"/>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C47C3"/>
    <w:rsid w:val="000D58AB"/>
    <w:rsid w:val="000D5C50"/>
    <w:rsid w:val="000F4DA9"/>
    <w:rsid w:val="000F76BA"/>
    <w:rsid w:val="00100B63"/>
    <w:rsid w:val="00104BC6"/>
    <w:rsid w:val="00107321"/>
    <w:rsid w:val="00123684"/>
    <w:rsid w:val="00133525"/>
    <w:rsid w:val="001501A9"/>
    <w:rsid w:val="0015771A"/>
    <w:rsid w:val="0016425D"/>
    <w:rsid w:val="001A4C42"/>
    <w:rsid w:val="001B77F2"/>
    <w:rsid w:val="001C21C3"/>
    <w:rsid w:val="001D02C2"/>
    <w:rsid w:val="001F021C"/>
    <w:rsid w:val="001F0C1D"/>
    <w:rsid w:val="001F1132"/>
    <w:rsid w:val="001F168B"/>
    <w:rsid w:val="001F55B7"/>
    <w:rsid w:val="002014D5"/>
    <w:rsid w:val="00212A5E"/>
    <w:rsid w:val="00231568"/>
    <w:rsid w:val="002347A2"/>
    <w:rsid w:val="00235ABE"/>
    <w:rsid w:val="00243CCE"/>
    <w:rsid w:val="00247926"/>
    <w:rsid w:val="002675F0"/>
    <w:rsid w:val="00276EE4"/>
    <w:rsid w:val="002A2CFF"/>
    <w:rsid w:val="002B6339"/>
    <w:rsid w:val="002C3F12"/>
    <w:rsid w:val="002E00EE"/>
    <w:rsid w:val="0030681F"/>
    <w:rsid w:val="0031080A"/>
    <w:rsid w:val="003172DC"/>
    <w:rsid w:val="00323040"/>
    <w:rsid w:val="00332C5F"/>
    <w:rsid w:val="00344443"/>
    <w:rsid w:val="00344798"/>
    <w:rsid w:val="0035462D"/>
    <w:rsid w:val="00373338"/>
    <w:rsid w:val="003765B8"/>
    <w:rsid w:val="003A0483"/>
    <w:rsid w:val="003C3971"/>
    <w:rsid w:val="003C564B"/>
    <w:rsid w:val="003D077E"/>
    <w:rsid w:val="003D42BF"/>
    <w:rsid w:val="003E7753"/>
    <w:rsid w:val="003F0222"/>
    <w:rsid w:val="003F7D4B"/>
    <w:rsid w:val="00404C42"/>
    <w:rsid w:val="00423334"/>
    <w:rsid w:val="004345EC"/>
    <w:rsid w:val="0046275E"/>
    <w:rsid w:val="004826A9"/>
    <w:rsid w:val="004A4325"/>
    <w:rsid w:val="004B1249"/>
    <w:rsid w:val="004C1601"/>
    <w:rsid w:val="004D3578"/>
    <w:rsid w:val="004E213A"/>
    <w:rsid w:val="004F0988"/>
    <w:rsid w:val="004F3340"/>
    <w:rsid w:val="004F3E3D"/>
    <w:rsid w:val="00512FCD"/>
    <w:rsid w:val="0053388B"/>
    <w:rsid w:val="00535773"/>
    <w:rsid w:val="00543E6C"/>
    <w:rsid w:val="0054458C"/>
    <w:rsid w:val="00565087"/>
    <w:rsid w:val="005651D4"/>
    <w:rsid w:val="00572E14"/>
    <w:rsid w:val="00575128"/>
    <w:rsid w:val="005973BE"/>
    <w:rsid w:val="005A3821"/>
    <w:rsid w:val="005A5986"/>
    <w:rsid w:val="005A5CE1"/>
    <w:rsid w:val="005D2E01"/>
    <w:rsid w:val="005D4F5A"/>
    <w:rsid w:val="005D7526"/>
    <w:rsid w:val="005E28D9"/>
    <w:rsid w:val="005E69AE"/>
    <w:rsid w:val="00602AEA"/>
    <w:rsid w:val="00607E3C"/>
    <w:rsid w:val="00614FDF"/>
    <w:rsid w:val="006246A7"/>
    <w:rsid w:val="0062595A"/>
    <w:rsid w:val="0063420C"/>
    <w:rsid w:val="0063543D"/>
    <w:rsid w:val="00641E5B"/>
    <w:rsid w:val="00647114"/>
    <w:rsid w:val="00650A56"/>
    <w:rsid w:val="00657EE0"/>
    <w:rsid w:val="006602CD"/>
    <w:rsid w:val="0068370B"/>
    <w:rsid w:val="006A323F"/>
    <w:rsid w:val="006A79EB"/>
    <w:rsid w:val="006B30D0"/>
    <w:rsid w:val="006C3D95"/>
    <w:rsid w:val="006E5C86"/>
    <w:rsid w:val="00713C44"/>
    <w:rsid w:val="00722077"/>
    <w:rsid w:val="00734A5B"/>
    <w:rsid w:val="0074026F"/>
    <w:rsid w:val="007429F6"/>
    <w:rsid w:val="00744E76"/>
    <w:rsid w:val="00752198"/>
    <w:rsid w:val="00753881"/>
    <w:rsid w:val="007614A0"/>
    <w:rsid w:val="00774DA4"/>
    <w:rsid w:val="00781F0F"/>
    <w:rsid w:val="0078318F"/>
    <w:rsid w:val="00787AA0"/>
    <w:rsid w:val="007A39AC"/>
    <w:rsid w:val="007B600E"/>
    <w:rsid w:val="007B6765"/>
    <w:rsid w:val="007F0F4A"/>
    <w:rsid w:val="008028A4"/>
    <w:rsid w:val="00820B25"/>
    <w:rsid w:val="00830340"/>
    <w:rsid w:val="00830747"/>
    <w:rsid w:val="00837783"/>
    <w:rsid w:val="008768CA"/>
    <w:rsid w:val="008C384C"/>
    <w:rsid w:val="008E7986"/>
    <w:rsid w:val="0090271F"/>
    <w:rsid w:val="00902E23"/>
    <w:rsid w:val="009114D7"/>
    <w:rsid w:val="00911948"/>
    <w:rsid w:val="0091348E"/>
    <w:rsid w:val="00917CCB"/>
    <w:rsid w:val="00923D05"/>
    <w:rsid w:val="00942EC2"/>
    <w:rsid w:val="009461E6"/>
    <w:rsid w:val="00962067"/>
    <w:rsid w:val="009626D9"/>
    <w:rsid w:val="00976D69"/>
    <w:rsid w:val="009D4014"/>
    <w:rsid w:val="009F206A"/>
    <w:rsid w:val="009F37B7"/>
    <w:rsid w:val="009F5E43"/>
    <w:rsid w:val="00A02240"/>
    <w:rsid w:val="00A10F02"/>
    <w:rsid w:val="00A122EC"/>
    <w:rsid w:val="00A164B4"/>
    <w:rsid w:val="00A26956"/>
    <w:rsid w:val="00A4666F"/>
    <w:rsid w:val="00A53724"/>
    <w:rsid w:val="00A73129"/>
    <w:rsid w:val="00A82346"/>
    <w:rsid w:val="00A92BA1"/>
    <w:rsid w:val="00AC4CF2"/>
    <w:rsid w:val="00AC6BC6"/>
    <w:rsid w:val="00AD577F"/>
    <w:rsid w:val="00AE3797"/>
    <w:rsid w:val="00B15449"/>
    <w:rsid w:val="00B1650F"/>
    <w:rsid w:val="00B22FC4"/>
    <w:rsid w:val="00B74630"/>
    <w:rsid w:val="00B93086"/>
    <w:rsid w:val="00BA19ED"/>
    <w:rsid w:val="00BA300B"/>
    <w:rsid w:val="00BA3C20"/>
    <w:rsid w:val="00BA4B8D"/>
    <w:rsid w:val="00BB671F"/>
    <w:rsid w:val="00BC0F7D"/>
    <w:rsid w:val="00BC3B6B"/>
    <w:rsid w:val="00BC6E66"/>
    <w:rsid w:val="00BE3255"/>
    <w:rsid w:val="00BF128E"/>
    <w:rsid w:val="00BF3C3A"/>
    <w:rsid w:val="00C02031"/>
    <w:rsid w:val="00C1496A"/>
    <w:rsid w:val="00C24A67"/>
    <w:rsid w:val="00C33079"/>
    <w:rsid w:val="00C444B4"/>
    <w:rsid w:val="00C45231"/>
    <w:rsid w:val="00C72833"/>
    <w:rsid w:val="00C80F1D"/>
    <w:rsid w:val="00C9162E"/>
    <w:rsid w:val="00C92D2F"/>
    <w:rsid w:val="00C93F40"/>
    <w:rsid w:val="00CA3D0C"/>
    <w:rsid w:val="00CA3F47"/>
    <w:rsid w:val="00CD1D72"/>
    <w:rsid w:val="00CF20E3"/>
    <w:rsid w:val="00D309CC"/>
    <w:rsid w:val="00D46431"/>
    <w:rsid w:val="00D47BC8"/>
    <w:rsid w:val="00D517CE"/>
    <w:rsid w:val="00D56A52"/>
    <w:rsid w:val="00D57972"/>
    <w:rsid w:val="00D65E67"/>
    <w:rsid w:val="00D675A9"/>
    <w:rsid w:val="00D738D6"/>
    <w:rsid w:val="00D755EB"/>
    <w:rsid w:val="00D87E00"/>
    <w:rsid w:val="00D9134D"/>
    <w:rsid w:val="00D96825"/>
    <w:rsid w:val="00DA7A03"/>
    <w:rsid w:val="00DB1818"/>
    <w:rsid w:val="00DC309B"/>
    <w:rsid w:val="00DC4DA2"/>
    <w:rsid w:val="00DD4C17"/>
    <w:rsid w:val="00DF2B1F"/>
    <w:rsid w:val="00DF6189"/>
    <w:rsid w:val="00DF62CD"/>
    <w:rsid w:val="00E00293"/>
    <w:rsid w:val="00E16509"/>
    <w:rsid w:val="00E169AD"/>
    <w:rsid w:val="00E226D4"/>
    <w:rsid w:val="00E44582"/>
    <w:rsid w:val="00E50039"/>
    <w:rsid w:val="00E52814"/>
    <w:rsid w:val="00E55ADA"/>
    <w:rsid w:val="00E55E9B"/>
    <w:rsid w:val="00E72324"/>
    <w:rsid w:val="00E72ABE"/>
    <w:rsid w:val="00E77645"/>
    <w:rsid w:val="00E96584"/>
    <w:rsid w:val="00EA6CC9"/>
    <w:rsid w:val="00EB1B6B"/>
    <w:rsid w:val="00EC4A25"/>
    <w:rsid w:val="00EE5AA7"/>
    <w:rsid w:val="00F015FB"/>
    <w:rsid w:val="00F025A2"/>
    <w:rsid w:val="00F04712"/>
    <w:rsid w:val="00F11241"/>
    <w:rsid w:val="00F21311"/>
    <w:rsid w:val="00F22EC7"/>
    <w:rsid w:val="00F27E48"/>
    <w:rsid w:val="00F325C8"/>
    <w:rsid w:val="00F37DBA"/>
    <w:rsid w:val="00F52F6F"/>
    <w:rsid w:val="00F542D0"/>
    <w:rsid w:val="00F62AEB"/>
    <w:rsid w:val="00F653B8"/>
    <w:rsid w:val="00F70647"/>
    <w:rsid w:val="00F83D08"/>
    <w:rsid w:val="00FA1266"/>
    <w:rsid w:val="00FC1192"/>
    <w:rsid w:val="00FC2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 w:type="paragraph" w:styleId="NormalWeb">
    <w:name w:val="Normal (Web)"/>
    <w:basedOn w:val="Normal"/>
    <w:uiPriority w:val="99"/>
    <w:unhideWhenUsed/>
    <w:rsid w:val="005A3821"/>
    <w:pPr>
      <w:spacing w:before="100" w:beforeAutospacing="1" w:after="100" w:afterAutospacing="1"/>
    </w:pPr>
    <w:rPr>
      <w:sz w:val="24"/>
      <w:szCs w:val="24"/>
      <w:lang w:val="en-US"/>
    </w:rPr>
  </w:style>
  <w:style w:type="paragraph" w:styleId="ListParagraph">
    <w:name w:val="List Paragraph"/>
    <w:basedOn w:val="Normal"/>
    <w:uiPriority w:val="34"/>
    <w:qFormat/>
    <w:rsid w:val="005A3821"/>
    <w:pPr>
      <w:spacing w:after="0"/>
      <w:ind w:firstLineChars="200" w:firstLine="420"/>
    </w:pPr>
    <w:rPr>
      <w:rFonts w:ascii="SimSun" w:eastAsia="SimSun" w:hAnsi="SimSun" w:cs="SimSun"/>
      <w:sz w:val="24"/>
      <w:szCs w:val="24"/>
      <w:lang w:val="en-US" w:eastAsia="zh-CN"/>
    </w:rPr>
  </w:style>
  <w:style w:type="paragraph" w:styleId="Caption">
    <w:name w:val="caption"/>
    <w:basedOn w:val="Normal"/>
    <w:next w:val="Normal"/>
    <w:unhideWhenUsed/>
    <w:qFormat/>
    <w:rsid w:val="00641E5B"/>
    <w:pPr>
      <w:spacing w:after="200"/>
    </w:pPr>
    <w:rPr>
      <w:i/>
      <w:iCs/>
      <w:color w:val="44546A" w:themeColor="text2"/>
      <w:sz w:val="18"/>
      <w:szCs w:val="18"/>
    </w:rPr>
  </w:style>
  <w:style w:type="character" w:customStyle="1" w:styleId="CRCoverPageChar">
    <w:name w:val="CR Cover Page Char"/>
    <w:link w:val="CRCoverPage"/>
    <w:locked/>
    <w:rsid w:val="00657EE0"/>
    <w:rPr>
      <w:rFonts w:ascii="Arial" w:hAnsi="Arial" w:cs="Arial"/>
      <w:lang w:eastAsia="en-US"/>
    </w:rPr>
  </w:style>
  <w:style w:type="paragraph" w:customStyle="1" w:styleId="CRCoverPage">
    <w:name w:val="CR Cover Page"/>
    <w:next w:val="Normal"/>
    <w:link w:val="CRCoverPageChar"/>
    <w:rsid w:val="00657EE0"/>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1181703">
      <w:bodyDiv w:val="1"/>
      <w:marLeft w:val="0"/>
      <w:marRight w:val="0"/>
      <w:marTop w:val="0"/>
      <w:marBottom w:val="0"/>
      <w:divBdr>
        <w:top w:val="none" w:sz="0" w:space="0" w:color="auto"/>
        <w:left w:val="none" w:sz="0" w:space="0" w:color="auto"/>
        <w:bottom w:val="none" w:sz="0" w:space="0" w:color="auto"/>
        <w:right w:val="none" w:sz="0" w:space="0" w:color="auto"/>
      </w:divBdr>
      <w:divsChild>
        <w:div w:id="103690207">
          <w:marLeft w:val="0"/>
          <w:marRight w:val="0"/>
          <w:marTop w:val="0"/>
          <w:marBottom w:val="0"/>
          <w:divBdr>
            <w:top w:val="none" w:sz="0" w:space="0" w:color="auto"/>
            <w:left w:val="none" w:sz="0" w:space="0" w:color="auto"/>
            <w:bottom w:val="none" w:sz="0" w:space="0" w:color="auto"/>
            <w:right w:val="none" w:sz="0" w:space="0" w:color="auto"/>
          </w:divBdr>
        </w:div>
        <w:div w:id="424498298">
          <w:marLeft w:val="0"/>
          <w:marRight w:val="0"/>
          <w:marTop w:val="0"/>
          <w:marBottom w:val="0"/>
          <w:divBdr>
            <w:top w:val="none" w:sz="0" w:space="0" w:color="auto"/>
            <w:left w:val="none" w:sz="0" w:space="0" w:color="auto"/>
            <w:bottom w:val="none" w:sz="0" w:space="0" w:color="auto"/>
            <w:right w:val="none" w:sz="0" w:space="0" w:color="auto"/>
          </w:divBdr>
        </w:div>
        <w:div w:id="1983268249">
          <w:marLeft w:val="0"/>
          <w:marRight w:val="0"/>
          <w:marTop w:val="0"/>
          <w:marBottom w:val="0"/>
          <w:divBdr>
            <w:top w:val="none" w:sz="0" w:space="0" w:color="auto"/>
            <w:left w:val="none" w:sz="0" w:space="0" w:color="auto"/>
            <w:bottom w:val="none" w:sz="0" w:space="0" w:color="auto"/>
            <w:right w:val="none" w:sz="0" w:space="0" w:color="auto"/>
          </w:divBdr>
        </w:div>
        <w:div w:id="542865648">
          <w:marLeft w:val="0"/>
          <w:marRight w:val="0"/>
          <w:marTop w:val="0"/>
          <w:marBottom w:val="0"/>
          <w:divBdr>
            <w:top w:val="none" w:sz="0" w:space="0" w:color="auto"/>
            <w:left w:val="none" w:sz="0" w:space="0" w:color="auto"/>
            <w:bottom w:val="none" w:sz="0" w:space="0" w:color="auto"/>
            <w:right w:val="none" w:sz="0" w:space="0" w:color="auto"/>
          </w:divBdr>
        </w:div>
        <w:div w:id="1009717404">
          <w:marLeft w:val="0"/>
          <w:marRight w:val="0"/>
          <w:marTop w:val="0"/>
          <w:marBottom w:val="0"/>
          <w:divBdr>
            <w:top w:val="none" w:sz="0" w:space="0" w:color="auto"/>
            <w:left w:val="none" w:sz="0" w:space="0" w:color="auto"/>
            <w:bottom w:val="none" w:sz="0" w:space="0" w:color="auto"/>
            <w:right w:val="none" w:sz="0" w:space="0" w:color="auto"/>
          </w:divBdr>
        </w:div>
        <w:div w:id="800076464">
          <w:marLeft w:val="0"/>
          <w:marRight w:val="0"/>
          <w:marTop w:val="0"/>
          <w:marBottom w:val="0"/>
          <w:divBdr>
            <w:top w:val="none" w:sz="0" w:space="0" w:color="auto"/>
            <w:left w:val="none" w:sz="0" w:space="0" w:color="auto"/>
            <w:bottom w:val="none" w:sz="0" w:space="0" w:color="auto"/>
            <w:right w:val="none" w:sz="0" w:space="0" w:color="auto"/>
          </w:divBdr>
        </w:div>
        <w:div w:id="730036615">
          <w:marLeft w:val="0"/>
          <w:marRight w:val="0"/>
          <w:marTop w:val="0"/>
          <w:marBottom w:val="0"/>
          <w:divBdr>
            <w:top w:val="none" w:sz="0" w:space="0" w:color="auto"/>
            <w:left w:val="none" w:sz="0" w:space="0" w:color="auto"/>
            <w:bottom w:val="none" w:sz="0" w:space="0" w:color="auto"/>
            <w:right w:val="none" w:sz="0" w:space="0" w:color="auto"/>
          </w:divBdr>
        </w:div>
      </w:divsChild>
    </w:div>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D593D-B587-B344-80B6-AEE357AA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Rapporteur</cp:lastModifiedBy>
  <cp:revision>4</cp:revision>
  <cp:lastPrinted>2019-02-25T14:05:00Z</cp:lastPrinted>
  <dcterms:created xsi:type="dcterms:W3CDTF">2020-05-14T19:23:00Z</dcterms:created>
  <dcterms:modified xsi:type="dcterms:W3CDTF">2020-05-15T23:02:00Z</dcterms:modified>
  <cp:category/>
</cp:coreProperties>
</file>